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1D" w:rsidRDefault="0004501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Договор поставки № </w:t>
      </w:r>
      <w:r w:rsidR="003B4F5B" w:rsidRPr="009E23D5">
        <w:rPr>
          <w:rFonts w:ascii="Arial" w:hAnsi="Arial"/>
          <w:b w:val="0"/>
          <w:sz w:val="22"/>
        </w:rPr>
        <w:t>{Номер}</w:t>
      </w:r>
    </w:p>
    <w:p w:rsidR="0004501D" w:rsidRDefault="0004501D">
      <w:pPr>
        <w:jc w:val="center"/>
        <w:rPr>
          <w:sz w:val="22"/>
          <w:szCs w:val="22"/>
        </w:rPr>
      </w:pPr>
    </w:p>
    <w:p w:rsidR="0004501D" w:rsidRDefault="000450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0D5AEC">
        <w:rPr>
          <w:sz w:val="22"/>
          <w:szCs w:val="22"/>
        </w:rPr>
        <w:t>Обнинск</w:t>
      </w:r>
      <w:r>
        <w:rPr>
          <w:sz w:val="22"/>
          <w:szCs w:val="22"/>
        </w:rPr>
        <w:t xml:space="preserve">                                                                                      </w:t>
      </w:r>
      <w:r w:rsidR="00DF3A35">
        <w:rPr>
          <w:sz w:val="22"/>
          <w:szCs w:val="22"/>
        </w:rPr>
        <w:t xml:space="preserve">          </w:t>
      </w:r>
      <w:r w:rsidR="003B4F5B" w:rsidRPr="009A0B86">
        <w:t>{Дата}</w:t>
      </w:r>
      <w:r w:rsidR="003B4F5B" w:rsidRPr="007F16F1">
        <w:rPr>
          <w:rFonts w:ascii="Arial" w:hAnsi="Arial"/>
          <w:sz w:val="22"/>
        </w:rPr>
        <w:t>.</w:t>
      </w:r>
    </w:p>
    <w:p w:rsidR="0004501D" w:rsidRDefault="0004501D">
      <w:pPr>
        <w:jc w:val="both"/>
        <w:rPr>
          <w:sz w:val="22"/>
          <w:szCs w:val="22"/>
        </w:rPr>
      </w:pPr>
    </w:p>
    <w:p w:rsidR="0004501D" w:rsidRDefault="0004501D">
      <w:pPr>
        <w:jc w:val="both"/>
        <w:rPr>
          <w:sz w:val="22"/>
          <w:szCs w:val="22"/>
        </w:rPr>
      </w:pPr>
      <w:r>
        <w:rPr>
          <w:sz w:val="22"/>
          <w:szCs w:val="22"/>
        </w:rPr>
        <w:t>Общество с</w:t>
      </w:r>
      <w:r w:rsidR="00987C94">
        <w:rPr>
          <w:sz w:val="22"/>
          <w:szCs w:val="22"/>
        </w:rPr>
        <w:t xml:space="preserve"> ограниченной ответственностью </w:t>
      </w:r>
      <w:r w:rsidR="00987C94" w:rsidRPr="00987C94">
        <w:rPr>
          <w:sz w:val="22"/>
          <w:szCs w:val="22"/>
        </w:rPr>
        <w:t>ООО «</w:t>
      </w:r>
      <w:proofErr w:type="spellStart"/>
      <w:r w:rsidR="00987C94" w:rsidRPr="00987C94">
        <w:rPr>
          <w:sz w:val="22"/>
          <w:szCs w:val="22"/>
        </w:rPr>
        <w:t>Р</w:t>
      </w:r>
      <w:r w:rsidR="008E2058">
        <w:rPr>
          <w:sz w:val="22"/>
          <w:szCs w:val="22"/>
        </w:rPr>
        <w:t>у</w:t>
      </w:r>
      <w:r w:rsidR="00987C94" w:rsidRPr="00987C94">
        <w:rPr>
          <w:sz w:val="22"/>
          <w:szCs w:val="22"/>
        </w:rPr>
        <w:t>сФитинг</w:t>
      </w:r>
      <w:proofErr w:type="spellEnd"/>
      <w:r w:rsidR="00987C94" w:rsidRPr="00987C94">
        <w:rPr>
          <w:sz w:val="22"/>
          <w:szCs w:val="22"/>
        </w:rPr>
        <w:t>»</w:t>
      </w:r>
      <w:r>
        <w:rPr>
          <w:sz w:val="22"/>
          <w:szCs w:val="22"/>
        </w:rPr>
        <w:t xml:space="preserve"> (далее - Поставщик) в лице </w:t>
      </w:r>
      <w:r w:rsidR="00DF3A35">
        <w:rPr>
          <w:sz w:val="22"/>
          <w:szCs w:val="22"/>
        </w:rPr>
        <w:t xml:space="preserve">генерального директора </w:t>
      </w:r>
      <w:r w:rsidR="00987C94">
        <w:rPr>
          <w:sz w:val="22"/>
          <w:szCs w:val="22"/>
        </w:rPr>
        <w:t>Хохлов</w:t>
      </w:r>
      <w:r w:rsidR="00DF3A35">
        <w:rPr>
          <w:sz w:val="22"/>
          <w:szCs w:val="22"/>
        </w:rPr>
        <w:t xml:space="preserve"> А.В.</w:t>
      </w:r>
      <w:r>
        <w:rPr>
          <w:sz w:val="22"/>
          <w:szCs w:val="22"/>
        </w:rPr>
        <w:t xml:space="preserve">, действующего на основании </w:t>
      </w:r>
      <w:r w:rsidR="00DF3A35">
        <w:rPr>
          <w:sz w:val="22"/>
          <w:szCs w:val="22"/>
        </w:rPr>
        <w:t>Устава</w:t>
      </w:r>
      <w:r>
        <w:rPr>
          <w:sz w:val="22"/>
          <w:szCs w:val="22"/>
        </w:rPr>
        <w:t xml:space="preserve">, с одной стороны, и Общество с ограниченной ответственностью </w:t>
      </w:r>
      <w:r w:rsidR="003B4F5B" w:rsidRPr="004763AF">
        <w:rPr>
          <w:rFonts w:ascii="Arial" w:hAnsi="Arial"/>
          <w:sz w:val="20"/>
        </w:rPr>
        <w:t>{Владелец}</w:t>
      </w:r>
      <w:r>
        <w:rPr>
          <w:sz w:val="22"/>
          <w:szCs w:val="22"/>
        </w:rPr>
        <w:t xml:space="preserve"> (далее - Покупатель) в лице </w:t>
      </w:r>
      <w:r w:rsidR="003B4F5B" w:rsidRPr="00793568">
        <w:rPr>
          <w:rFonts w:ascii="Arial" w:hAnsi="Arial"/>
          <w:sz w:val="20"/>
        </w:rPr>
        <w:t>{</w:t>
      </w:r>
      <w:proofErr w:type="spellStart"/>
      <w:r w:rsidR="003B4F5B" w:rsidRPr="00793568">
        <w:rPr>
          <w:rFonts w:ascii="Arial" w:hAnsi="Arial"/>
          <w:sz w:val="20"/>
        </w:rPr>
        <w:t>ГенеральногоДиректораКлиента</w:t>
      </w:r>
      <w:proofErr w:type="spellEnd"/>
      <w:r w:rsidR="003B4F5B" w:rsidRPr="00793568">
        <w:rPr>
          <w:rFonts w:ascii="Arial" w:hAnsi="Arial"/>
          <w:sz w:val="20"/>
        </w:rPr>
        <w:t>}</w:t>
      </w:r>
      <w:r>
        <w:rPr>
          <w:sz w:val="22"/>
          <w:szCs w:val="22"/>
        </w:rPr>
        <w:t xml:space="preserve">, действующего на основании </w:t>
      </w:r>
      <w:r w:rsidR="00DF732B">
        <w:rPr>
          <w:sz w:val="22"/>
          <w:szCs w:val="22"/>
        </w:rPr>
        <w:t>устава</w:t>
      </w:r>
      <w:r>
        <w:rPr>
          <w:sz w:val="22"/>
          <w:szCs w:val="22"/>
        </w:rPr>
        <w:t>, с другой стороны, заключили настоящий договор о нижеследующем:</w:t>
      </w:r>
    </w:p>
    <w:p w:rsidR="0004501D" w:rsidRDefault="0004501D">
      <w:pPr>
        <w:jc w:val="both"/>
        <w:rPr>
          <w:sz w:val="22"/>
          <w:szCs w:val="22"/>
        </w:rPr>
      </w:pPr>
    </w:p>
    <w:p w:rsidR="0004501D" w:rsidRDefault="0004501D">
      <w:pPr>
        <w:numPr>
          <w:ilvl w:val="0"/>
          <w:numId w:val="1"/>
        </w:num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Предмет договора.</w:t>
      </w:r>
    </w:p>
    <w:p w:rsidR="00DF3A35" w:rsidRDefault="0004501D" w:rsidP="00DF3A35">
      <w:pPr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Поставщик обязуется поставить, а Покупатель принять и оплатить товар на условиях настоящего договора.</w:t>
      </w:r>
    </w:p>
    <w:p w:rsidR="00DF3A35" w:rsidRDefault="0004501D" w:rsidP="00DF3A35">
      <w:pPr>
        <w:numPr>
          <w:ilvl w:val="1"/>
          <w:numId w:val="21"/>
        </w:numPr>
        <w:jc w:val="both"/>
        <w:rPr>
          <w:sz w:val="22"/>
          <w:szCs w:val="22"/>
        </w:rPr>
      </w:pPr>
      <w:r w:rsidRPr="00DF3A35">
        <w:rPr>
          <w:sz w:val="22"/>
          <w:szCs w:val="22"/>
        </w:rPr>
        <w:t>Наименование, количество, ассортимент поставляемого по настоящему договору товара</w:t>
      </w:r>
      <w:r w:rsidR="00DF3A35" w:rsidRPr="00DF3A35">
        <w:rPr>
          <w:sz w:val="22"/>
          <w:szCs w:val="22"/>
        </w:rPr>
        <w:t>, а также порядок и условия поставки каждой конкретной партии товара</w:t>
      </w:r>
      <w:r w:rsidRPr="00DF3A35">
        <w:rPr>
          <w:sz w:val="22"/>
          <w:szCs w:val="22"/>
        </w:rPr>
        <w:t xml:space="preserve"> указывается в </w:t>
      </w:r>
      <w:r w:rsidR="00DF3A35" w:rsidRPr="00DF3A35">
        <w:rPr>
          <w:sz w:val="22"/>
          <w:szCs w:val="22"/>
        </w:rPr>
        <w:t xml:space="preserve">приложениях </w:t>
      </w:r>
      <w:r w:rsidRPr="00DF3A35">
        <w:rPr>
          <w:sz w:val="22"/>
          <w:szCs w:val="22"/>
        </w:rPr>
        <w:t>к</w:t>
      </w:r>
      <w:r w:rsidR="00DF3A35" w:rsidRPr="00DF3A35">
        <w:rPr>
          <w:sz w:val="22"/>
          <w:szCs w:val="22"/>
        </w:rPr>
        <w:t xml:space="preserve"> настоящему договору, и являющих</w:t>
      </w:r>
      <w:r w:rsidRPr="00DF3A35">
        <w:rPr>
          <w:sz w:val="22"/>
          <w:szCs w:val="22"/>
        </w:rPr>
        <w:t>ся неотъемлемой частью</w:t>
      </w:r>
      <w:r w:rsidR="00DF3A35" w:rsidRPr="00DF3A35">
        <w:rPr>
          <w:sz w:val="22"/>
          <w:szCs w:val="22"/>
        </w:rPr>
        <w:t xml:space="preserve"> договора</w:t>
      </w:r>
      <w:r w:rsidRPr="00DF3A35">
        <w:rPr>
          <w:sz w:val="22"/>
          <w:szCs w:val="22"/>
        </w:rPr>
        <w:t>.</w:t>
      </w:r>
    </w:p>
    <w:p w:rsidR="0004501D" w:rsidRDefault="0004501D">
      <w:pPr>
        <w:jc w:val="both"/>
        <w:rPr>
          <w:sz w:val="22"/>
          <w:szCs w:val="22"/>
        </w:rPr>
      </w:pPr>
    </w:p>
    <w:p w:rsidR="0004501D" w:rsidRDefault="0004501D">
      <w:pPr>
        <w:numPr>
          <w:ilvl w:val="0"/>
          <w:numId w:val="1"/>
        </w:num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Процедура заказа отдельной партии товара.</w:t>
      </w:r>
    </w:p>
    <w:p w:rsidR="00F832E3" w:rsidRDefault="0004501D" w:rsidP="00F832E3">
      <w:pPr>
        <w:numPr>
          <w:ilvl w:val="1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каждую отдельную партию поставляемого по настоящему договору товара </w:t>
      </w:r>
      <w:r w:rsidR="00DF3A35">
        <w:rPr>
          <w:sz w:val="22"/>
          <w:szCs w:val="22"/>
        </w:rPr>
        <w:t>стороны составляют и подписывают приложение к договору, с учетом п.1.2. договора.</w:t>
      </w:r>
      <w:r>
        <w:rPr>
          <w:sz w:val="22"/>
          <w:szCs w:val="22"/>
        </w:rPr>
        <w:t xml:space="preserve"> </w:t>
      </w:r>
      <w:r w:rsidR="00F832E3">
        <w:rPr>
          <w:sz w:val="22"/>
          <w:szCs w:val="22"/>
        </w:rPr>
        <w:t>Приложение к договору может быть составлено, подписано и принято сторонами к исполнению с использованием средств факсовой</w:t>
      </w:r>
      <w:r>
        <w:rPr>
          <w:sz w:val="22"/>
          <w:szCs w:val="22"/>
        </w:rPr>
        <w:t>, электронной или курьерской связи.</w:t>
      </w:r>
      <w:r w:rsidR="00F832E3">
        <w:rPr>
          <w:sz w:val="22"/>
          <w:szCs w:val="22"/>
        </w:rPr>
        <w:t xml:space="preserve"> В случае возникновения в дальнейшем разногласий по тексту приложения, приоритет имеет редакция приложения, находящаяся у Поставщика.</w:t>
      </w:r>
    </w:p>
    <w:p w:rsidR="00F832E3" w:rsidRDefault="0004501D" w:rsidP="00F832E3">
      <w:pPr>
        <w:numPr>
          <w:ilvl w:val="1"/>
          <w:numId w:val="22"/>
        </w:numPr>
        <w:jc w:val="both"/>
        <w:rPr>
          <w:sz w:val="22"/>
          <w:szCs w:val="22"/>
        </w:rPr>
      </w:pPr>
      <w:r w:rsidRPr="00F832E3">
        <w:rPr>
          <w:sz w:val="22"/>
          <w:szCs w:val="22"/>
        </w:rPr>
        <w:t>Обязанность поставки партии товара на основании</w:t>
      </w:r>
      <w:r w:rsidR="00F832E3">
        <w:rPr>
          <w:sz w:val="22"/>
          <w:szCs w:val="22"/>
        </w:rPr>
        <w:t xml:space="preserve"> подписанного сторонами приложения к договору</w:t>
      </w:r>
      <w:r w:rsidRPr="00F832E3">
        <w:rPr>
          <w:sz w:val="22"/>
          <w:szCs w:val="22"/>
        </w:rPr>
        <w:t xml:space="preserve"> </w:t>
      </w:r>
      <w:r w:rsidR="00F832E3">
        <w:rPr>
          <w:sz w:val="22"/>
          <w:szCs w:val="22"/>
        </w:rPr>
        <w:t>возникает у</w:t>
      </w:r>
      <w:r w:rsidRPr="00F832E3">
        <w:rPr>
          <w:sz w:val="22"/>
          <w:szCs w:val="22"/>
        </w:rPr>
        <w:t xml:space="preserve"> Поставщика только после оплаты Покупателем</w:t>
      </w:r>
      <w:r w:rsidR="00F832E3">
        <w:rPr>
          <w:sz w:val="22"/>
          <w:szCs w:val="22"/>
        </w:rPr>
        <w:t xml:space="preserve"> на основании</w:t>
      </w:r>
      <w:r w:rsidRPr="00F832E3">
        <w:rPr>
          <w:sz w:val="22"/>
          <w:szCs w:val="22"/>
        </w:rPr>
        <w:t xml:space="preserve"> счета Поставщика</w:t>
      </w:r>
      <w:r w:rsidR="00F832E3">
        <w:rPr>
          <w:sz w:val="22"/>
          <w:szCs w:val="22"/>
        </w:rPr>
        <w:t xml:space="preserve"> аванса</w:t>
      </w:r>
      <w:r w:rsidRPr="00F832E3">
        <w:rPr>
          <w:sz w:val="22"/>
          <w:szCs w:val="22"/>
        </w:rPr>
        <w:t xml:space="preserve"> за поставляемый товар.</w:t>
      </w:r>
    </w:p>
    <w:p w:rsidR="0004501D" w:rsidRPr="00F832E3" w:rsidRDefault="00F832E3" w:rsidP="00F832E3">
      <w:pPr>
        <w:numPr>
          <w:ilvl w:val="1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Приложение к договору на поставку партии товара должно</w:t>
      </w:r>
      <w:r w:rsidR="0004501D" w:rsidRPr="00F832E3">
        <w:rPr>
          <w:sz w:val="22"/>
          <w:szCs w:val="22"/>
        </w:rPr>
        <w:t xml:space="preserve"> содержать в себе следующую информацию:</w:t>
      </w:r>
    </w:p>
    <w:p w:rsidR="00BB33FD" w:rsidRDefault="00DC6B99" w:rsidP="00BB33FD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Поставщика, Покупателя, Грузоотправителя и Грузополучателя (грузоотправителем и грузополучателем могут выступать третьи лица)</w:t>
      </w:r>
      <w:r w:rsidR="0004501D">
        <w:rPr>
          <w:sz w:val="22"/>
          <w:szCs w:val="22"/>
        </w:rPr>
        <w:t>;</w:t>
      </w:r>
    </w:p>
    <w:p w:rsidR="00BB33FD" w:rsidRDefault="0004501D" w:rsidP="00BB33FD">
      <w:pPr>
        <w:numPr>
          <w:ilvl w:val="0"/>
          <w:numId w:val="30"/>
        </w:numPr>
        <w:jc w:val="both"/>
        <w:rPr>
          <w:sz w:val="22"/>
          <w:szCs w:val="22"/>
        </w:rPr>
      </w:pPr>
      <w:r w:rsidRPr="00BB33FD">
        <w:rPr>
          <w:sz w:val="22"/>
          <w:szCs w:val="22"/>
        </w:rPr>
        <w:t>Реквизиты договора, заключенного между Покупателем и Поставщиком;</w:t>
      </w:r>
    </w:p>
    <w:p w:rsidR="00BB33FD" w:rsidRDefault="0004501D" w:rsidP="00BB33FD">
      <w:pPr>
        <w:numPr>
          <w:ilvl w:val="0"/>
          <w:numId w:val="30"/>
        </w:numPr>
        <w:jc w:val="both"/>
        <w:rPr>
          <w:sz w:val="22"/>
          <w:szCs w:val="22"/>
        </w:rPr>
      </w:pPr>
      <w:r w:rsidRPr="00BB33FD">
        <w:rPr>
          <w:sz w:val="22"/>
          <w:szCs w:val="22"/>
        </w:rPr>
        <w:t>Наименование, количество и стоимость поставляемого товара;</w:t>
      </w:r>
    </w:p>
    <w:p w:rsidR="00BB33FD" w:rsidRDefault="0004501D" w:rsidP="00BB33FD">
      <w:pPr>
        <w:numPr>
          <w:ilvl w:val="0"/>
          <w:numId w:val="30"/>
        </w:numPr>
        <w:jc w:val="both"/>
        <w:rPr>
          <w:sz w:val="22"/>
          <w:szCs w:val="22"/>
        </w:rPr>
      </w:pPr>
      <w:r w:rsidRPr="00BB33FD">
        <w:rPr>
          <w:sz w:val="22"/>
          <w:szCs w:val="22"/>
        </w:rPr>
        <w:t>Срок поставки товара;</w:t>
      </w:r>
    </w:p>
    <w:p w:rsidR="00BB33FD" w:rsidRDefault="00DC6B99" w:rsidP="00BB33FD">
      <w:pPr>
        <w:numPr>
          <w:ilvl w:val="0"/>
          <w:numId w:val="30"/>
        </w:numPr>
        <w:jc w:val="both"/>
        <w:rPr>
          <w:sz w:val="22"/>
          <w:szCs w:val="22"/>
        </w:rPr>
      </w:pPr>
      <w:r w:rsidRPr="00BB33FD">
        <w:rPr>
          <w:sz w:val="22"/>
          <w:szCs w:val="22"/>
        </w:rPr>
        <w:t>Адрес склада грузополучателя</w:t>
      </w:r>
      <w:r w:rsidR="006919DE" w:rsidRPr="00BB33FD">
        <w:rPr>
          <w:sz w:val="22"/>
          <w:szCs w:val="22"/>
        </w:rPr>
        <w:t>;</w:t>
      </w:r>
    </w:p>
    <w:p w:rsidR="00BB33FD" w:rsidRDefault="006919DE" w:rsidP="00BB33FD">
      <w:pPr>
        <w:numPr>
          <w:ilvl w:val="0"/>
          <w:numId w:val="30"/>
        </w:numPr>
        <w:jc w:val="both"/>
        <w:rPr>
          <w:sz w:val="22"/>
          <w:szCs w:val="22"/>
        </w:rPr>
      </w:pPr>
      <w:r w:rsidRPr="00BB33FD">
        <w:rPr>
          <w:sz w:val="22"/>
          <w:szCs w:val="22"/>
        </w:rPr>
        <w:t>Порядок и условия доставки товара</w:t>
      </w:r>
      <w:r w:rsidR="00DC6B99" w:rsidRPr="00BB33FD">
        <w:rPr>
          <w:sz w:val="22"/>
          <w:szCs w:val="22"/>
        </w:rPr>
        <w:t xml:space="preserve"> (согласно п.3.2.1. и п.3.2.2. договора)</w:t>
      </w:r>
      <w:r w:rsidRPr="00BB33FD">
        <w:rPr>
          <w:sz w:val="22"/>
          <w:szCs w:val="22"/>
        </w:rPr>
        <w:t>;</w:t>
      </w:r>
    </w:p>
    <w:p w:rsidR="00BB33FD" w:rsidRDefault="006919DE" w:rsidP="00BB33FD">
      <w:pPr>
        <w:numPr>
          <w:ilvl w:val="0"/>
          <w:numId w:val="30"/>
        </w:numPr>
        <w:jc w:val="both"/>
        <w:rPr>
          <w:sz w:val="22"/>
          <w:szCs w:val="22"/>
        </w:rPr>
      </w:pPr>
      <w:r w:rsidRPr="00BB33FD">
        <w:rPr>
          <w:sz w:val="22"/>
          <w:szCs w:val="22"/>
        </w:rPr>
        <w:t>Порядок и условия оплаты за поставляемый товар</w:t>
      </w:r>
      <w:r w:rsidR="00DC6B99" w:rsidRPr="00BB33FD">
        <w:rPr>
          <w:sz w:val="22"/>
          <w:szCs w:val="22"/>
        </w:rPr>
        <w:t xml:space="preserve"> </w:t>
      </w:r>
    </w:p>
    <w:p w:rsidR="00BB33FD" w:rsidRPr="00BB33FD" w:rsidRDefault="0004501D" w:rsidP="00BB33FD">
      <w:pPr>
        <w:numPr>
          <w:ilvl w:val="0"/>
          <w:numId w:val="30"/>
        </w:numPr>
        <w:jc w:val="both"/>
        <w:rPr>
          <w:sz w:val="22"/>
          <w:szCs w:val="22"/>
        </w:rPr>
      </w:pPr>
      <w:r w:rsidRPr="00BB33FD">
        <w:rPr>
          <w:sz w:val="22"/>
          <w:szCs w:val="22"/>
        </w:rPr>
        <w:t>Фамилия и должность уполномоченного лица</w:t>
      </w:r>
      <w:r w:rsidR="006919DE" w:rsidRPr="00BB33FD">
        <w:rPr>
          <w:sz w:val="22"/>
          <w:szCs w:val="22"/>
        </w:rPr>
        <w:t xml:space="preserve"> от каждой стороны, со ссылкой на их полномочия, подписавшего приложение к договору</w:t>
      </w:r>
      <w:r w:rsidRPr="00BB33FD">
        <w:rPr>
          <w:sz w:val="22"/>
          <w:szCs w:val="22"/>
        </w:rPr>
        <w:t>.</w:t>
      </w:r>
    </w:p>
    <w:p w:rsidR="006919DE" w:rsidRDefault="006919DE" w:rsidP="006919DE">
      <w:pPr>
        <w:numPr>
          <w:ilvl w:val="1"/>
          <w:numId w:val="22"/>
        </w:numPr>
        <w:jc w:val="both"/>
        <w:rPr>
          <w:sz w:val="22"/>
          <w:szCs w:val="22"/>
        </w:rPr>
      </w:pPr>
      <w:r w:rsidRPr="00BB33FD">
        <w:rPr>
          <w:sz w:val="22"/>
          <w:szCs w:val="22"/>
        </w:rPr>
        <w:t>При подписании приложения к договору уполномоченным лицом, действующим на основании доверенности, поверенный обязан предоставить другой стороне заверенную копию данной доверенности.</w:t>
      </w:r>
    </w:p>
    <w:p w:rsidR="0004501D" w:rsidRPr="006919DE" w:rsidRDefault="0004501D" w:rsidP="006919DE">
      <w:pPr>
        <w:numPr>
          <w:ilvl w:val="2"/>
          <w:numId w:val="1"/>
        </w:numPr>
        <w:jc w:val="both"/>
        <w:rPr>
          <w:sz w:val="22"/>
          <w:szCs w:val="22"/>
        </w:rPr>
      </w:pPr>
    </w:p>
    <w:p w:rsidR="0004501D" w:rsidRDefault="0004501D">
      <w:pPr>
        <w:numPr>
          <w:ilvl w:val="0"/>
          <w:numId w:val="1"/>
        </w:num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Порядок поставки товара.</w:t>
      </w:r>
    </w:p>
    <w:p w:rsidR="00E81CD5" w:rsidRDefault="0004501D" w:rsidP="00E81CD5">
      <w:pPr>
        <w:numPr>
          <w:ilvl w:val="1"/>
          <w:numId w:val="23"/>
        </w:numPr>
        <w:jc w:val="both"/>
        <w:rPr>
          <w:sz w:val="22"/>
          <w:szCs w:val="22"/>
        </w:rPr>
      </w:pPr>
      <w:r w:rsidRPr="00E81CD5">
        <w:rPr>
          <w:sz w:val="22"/>
          <w:szCs w:val="22"/>
        </w:rPr>
        <w:t>Поставка товара Покупателю</w:t>
      </w:r>
      <w:r w:rsidR="00E81CD5">
        <w:rPr>
          <w:sz w:val="22"/>
          <w:szCs w:val="22"/>
        </w:rPr>
        <w:t xml:space="preserve"> может осуществлять</w:t>
      </w:r>
      <w:r w:rsidRPr="00E81CD5">
        <w:rPr>
          <w:sz w:val="22"/>
          <w:szCs w:val="22"/>
        </w:rPr>
        <w:t>ся</w:t>
      </w:r>
      <w:r w:rsidR="00E81CD5">
        <w:rPr>
          <w:sz w:val="22"/>
          <w:szCs w:val="22"/>
        </w:rPr>
        <w:t xml:space="preserve"> следующими способами:</w:t>
      </w:r>
    </w:p>
    <w:p w:rsidR="00E81CD5" w:rsidRDefault="00E81CD5" w:rsidP="00E81CD5">
      <w:pPr>
        <w:numPr>
          <w:ilvl w:val="2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Самовывоз товара</w:t>
      </w:r>
      <w:r w:rsidR="00FC246B">
        <w:rPr>
          <w:sz w:val="22"/>
          <w:szCs w:val="22"/>
        </w:rPr>
        <w:t>.</w:t>
      </w:r>
    </w:p>
    <w:p w:rsidR="00E81CD5" w:rsidRDefault="00E81CD5" w:rsidP="00024AE5">
      <w:pPr>
        <w:jc w:val="both"/>
        <w:rPr>
          <w:sz w:val="22"/>
          <w:szCs w:val="22"/>
        </w:rPr>
      </w:pPr>
      <w:r>
        <w:rPr>
          <w:sz w:val="22"/>
          <w:szCs w:val="22"/>
        </w:rPr>
        <w:t>Самовывоз товара осуществляется силами и за счет Покупателя. Товар передается Покупателю</w:t>
      </w:r>
      <w:r w:rsidR="00FC246B" w:rsidRPr="00FC246B">
        <w:rPr>
          <w:sz w:val="22"/>
          <w:szCs w:val="22"/>
        </w:rPr>
        <w:t xml:space="preserve"> </w:t>
      </w:r>
      <w:r w:rsidR="00FC246B">
        <w:rPr>
          <w:sz w:val="22"/>
          <w:szCs w:val="22"/>
        </w:rPr>
        <w:t>на основании ТН</w:t>
      </w:r>
      <w:r w:rsidR="00DC6B99">
        <w:rPr>
          <w:sz w:val="22"/>
          <w:szCs w:val="22"/>
        </w:rPr>
        <w:t xml:space="preserve"> на складе Поставщика</w:t>
      </w:r>
      <w:r w:rsidR="00FC246B">
        <w:rPr>
          <w:sz w:val="22"/>
          <w:szCs w:val="22"/>
        </w:rPr>
        <w:t xml:space="preserve"> или на складе грузоотправителя, указанного Поставщиком</w:t>
      </w:r>
      <w:r w:rsidR="00DC6B99">
        <w:rPr>
          <w:sz w:val="22"/>
          <w:szCs w:val="22"/>
        </w:rPr>
        <w:t>. Товар может быть передан уполномоченной</w:t>
      </w:r>
      <w:r>
        <w:rPr>
          <w:sz w:val="22"/>
          <w:szCs w:val="22"/>
        </w:rPr>
        <w:t xml:space="preserve"> Покупателем транспортной компании</w:t>
      </w:r>
      <w:r w:rsidR="00DC6B99">
        <w:rPr>
          <w:sz w:val="22"/>
          <w:szCs w:val="22"/>
        </w:rPr>
        <w:t xml:space="preserve"> (далее – </w:t>
      </w:r>
      <w:r w:rsidR="00FC246B">
        <w:rPr>
          <w:sz w:val="22"/>
          <w:szCs w:val="22"/>
        </w:rPr>
        <w:t>перевозчик</w:t>
      </w:r>
      <w:r w:rsidR="00DC6B99">
        <w:rPr>
          <w:sz w:val="22"/>
          <w:szCs w:val="22"/>
        </w:rPr>
        <w:t xml:space="preserve"> Покупателя)</w:t>
      </w:r>
      <w:r>
        <w:rPr>
          <w:sz w:val="22"/>
          <w:szCs w:val="22"/>
        </w:rPr>
        <w:t xml:space="preserve"> на основании ТТН</w:t>
      </w:r>
      <w:r w:rsidR="00FC246B">
        <w:rPr>
          <w:sz w:val="22"/>
          <w:szCs w:val="22"/>
        </w:rPr>
        <w:t>, при условии предоставления Поставщику или грузоотправителю со стороны перевозчика Покупателя документов (доверенности) на право получения товара</w:t>
      </w:r>
      <w:r>
        <w:rPr>
          <w:sz w:val="22"/>
          <w:szCs w:val="22"/>
        </w:rPr>
        <w:t>. Право собственности, а также риск случайной гибели, утраты или порчи товара переходит на Покупателя в момент принятия товара</w:t>
      </w:r>
      <w:r w:rsidR="00DC6B99">
        <w:rPr>
          <w:sz w:val="22"/>
          <w:szCs w:val="22"/>
        </w:rPr>
        <w:t xml:space="preserve"> Покупателем</w:t>
      </w:r>
      <w:r>
        <w:rPr>
          <w:sz w:val="22"/>
          <w:szCs w:val="22"/>
        </w:rPr>
        <w:t xml:space="preserve"> по ТН</w:t>
      </w:r>
      <w:r w:rsidR="00DC6B99">
        <w:rPr>
          <w:sz w:val="22"/>
          <w:szCs w:val="22"/>
        </w:rPr>
        <w:t xml:space="preserve"> или </w:t>
      </w:r>
      <w:r w:rsidR="00FC246B">
        <w:rPr>
          <w:sz w:val="22"/>
          <w:szCs w:val="22"/>
        </w:rPr>
        <w:t>перевозчиком</w:t>
      </w:r>
      <w:r w:rsidR="00DC6B99">
        <w:rPr>
          <w:sz w:val="22"/>
          <w:szCs w:val="22"/>
        </w:rPr>
        <w:t xml:space="preserve"> Покупателя по ТТН</w:t>
      </w:r>
      <w:r>
        <w:rPr>
          <w:sz w:val="22"/>
          <w:szCs w:val="22"/>
        </w:rPr>
        <w:t>.</w:t>
      </w:r>
      <w:r w:rsidR="00451126">
        <w:rPr>
          <w:color w:val="FF0000"/>
          <w:sz w:val="22"/>
          <w:szCs w:val="22"/>
        </w:rPr>
        <w:t xml:space="preserve"> </w:t>
      </w:r>
      <w:r w:rsidR="00DC6B99">
        <w:rPr>
          <w:sz w:val="22"/>
          <w:szCs w:val="22"/>
        </w:rPr>
        <w:t>Доставка товара.</w:t>
      </w:r>
      <w:r w:rsidR="00451126">
        <w:rPr>
          <w:sz w:val="22"/>
          <w:szCs w:val="22"/>
        </w:rPr>
        <w:t xml:space="preserve"> </w:t>
      </w:r>
    </w:p>
    <w:p w:rsidR="00093FB3" w:rsidRPr="00093FB3" w:rsidRDefault="00DC6B99" w:rsidP="00093FB3">
      <w:pPr>
        <w:jc w:val="both"/>
        <w:rPr>
          <w:sz w:val="22"/>
          <w:szCs w:val="22"/>
        </w:rPr>
      </w:pPr>
      <w:r>
        <w:rPr>
          <w:sz w:val="22"/>
          <w:szCs w:val="22"/>
        </w:rPr>
        <w:t>Доставка товара осуществляется силами и за счет Поставщика. Товар доставляется на склад Покупателя</w:t>
      </w:r>
      <w:r w:rsidR="00FC246B">
        <w:rPr>
          <w:sz w:val="22"/>
          <w:szCs w:val="22"/>
        </w:rPr>
        <w:t xml:space="preserve"> или указанного им третье</w:t>
      </w:r>
      <w:r w:rsidR="00FC246B" w:rsidRPr="00BB33FD">
        <w:rPr>
          <w:sz w:val="22"/>
          <w:szCs w:val="22"/>
        </w:rPr>
        <w:t>го лица - грузополучателя. Доставка товара осуществляется</w:t>
      </w:r>
      <w:r w:rsidR="00BB33FD" w:rsidRPr="00BB33FD">
        <w:rPr>
          <w:sz w:val="22"/>
          <w:szCs w:val="22"/>
        </w:rPr>
        <w:t xml:space="preserve"> с использованием транспорта Поставщика либо</w:t>
      </w:r>
      <w:r w:rsidR="00FC246B" w:rsidRPr="00BB33FD">
        <w:rPr>
          <w:sz w:val="22"/>
          <w:szCs w:val="22"/>
        </w:rPr>
        <w:t xml:space="preserve"> </w:t>
      </w:r>
      <w:r w:rsidR="00451126" w:rsidRPr="00BB33FD">
        <w:rPr>
          <w:sz w:val="22"/>
          <w:szCs w:val="22"/>
        </w:rPr>
        <w:t xml:space="preserve">с </w:t>
      </w:r>
      <w:r w:rsidR="00FC246B" w:rsidRPr="00BB33FD">
        <w:rPr>
          <w:sz w:val="22"/>
          <w:szCs w:val="22"/>
        </w:rPr>
        <w:t>помощью привлекаемой Поставщиком транспортной компании (далее – Перевозчик Поставщика)</w:t>
      </w:r>
      <w:r w:rsidR="00BB33FD" w:rsidRPr="00BB33FD">
        <w:rPr>
          <w:sz w:val="22"/>
          <w:szCs w:val="22"/>
        </w:rPr>
        <w:t>.</w:t>
      </w:r>
      <w:r w:rsidR="00FC246B">
        <w:rPr>
          <w:sz w:val="22"/>
          <w:szCs w:val="22"/>
        </w:rPr>
        <w:t xml:space="preserve"> Товар передается</w:t>
      </w:r>
      <w:r w:rsidR="00093FB3" w:rsidRPr="00093FB3">
        <w:rPr>
          <w:sz w:val="22"/>
          <w:szCs w:val="22"/>
        </w:rPr>
        <w:t xml:space="preserve"> </w:t>
      </w:r>
      <w:r w:rsidR="00093FB3">
        <w:rPr>
          <w:sz w:val="22"/>
          <w:szCs w:val="22"/>
        </w:rPr>
        <w:t xml:space="preserve">на основании </w:t>
      </w:r>
      <w:r w:rsidR="00BB33FD">
        <w:rPr>
          <w:sz w:val="22"/>
          <w:szCs w:val="22"/>
        </w:rPr>
        <w:t xml:space="preserve">ТН / </w:t>
      </w:r>
      <w:r w:rsidR="00093FB3">
        <w:rPr>
          <w:sz w:val="22"/>
          <w:szCs w:val="22"/>
        </w:rPr>
        <w:t>ТТН</w:t>
      </w:r>
      <w:r w:rsidR="00FC246B">
        <w:rPr>
          <w:sz w:val="22"/>
          <w:szCs w:val="22"/>
        </w:rPr>
        <w:t xml:space="preserve"> Покупателю или грузополучателю, при условии</w:t>
      </w:r>
      <w:r w:rsidR="00093FB3" w:rsidRPr="00093FB3">
        <w:rPr>
          <w:sz w:val="22"/>
          <w:szCs w:val="22"/>
        </w:rPr>
        <w:t xml:space="preserve"> </w:t>
      </w:r>
      <w:r w:rsidR="00093FB3">
        <w:rPr>
          <w:sz w:val="22"/>
          <w:szCs w:val="22"/>
        </w:rPr>
        <w:t>предоставления грузополучателем перевозчику Поставщика документов (доверенности) на право получения товара.</w:t>
      </w:r>
      <w:r w:rsidR="00FC246B">
        <w:rPr>
          <w:sz w:val="22"/>
          <w:szCs w:val="22"/>
        </w:rPr>
        <w:t xml:space="preserve"> </w:t>
      </w:r>
      <w:r>
        <w:rPr>
          <w:sz w:val="22"/>
          <w:szCs w:val="22"/>
        </w:rPr>
        <w:t>Право собственности, а также риск случайной гибели, утраты или порчи товара переходит на Покупателя в момент принятия товара</w:t>
      </w:r>
      <w:r w:rsidR="00093FB3">
        <w:rPr>
          <w:sz w:val="22"/>
          <w:szCs w:val="22"/>
        </w:rPr>
        <w:t xml:space="preserve"> </w:t>
      </w:r>
      <w:r w:rsidR="00093FB3" w:rsidRPr="00093FB3">
        <w:rPr>
          <w:sz w:val="22"/>
          <w:szCs w:val="22"/>
        </w:rPr>
        <w:t xml:space="preserve">по </w:t>
      </w:r>
      <w:r w:rsidR="00BB33FD">
        <w:rPr>
          <w:sz w:val="22"/>
          <w:szCs w:val="22"/>
        </w:rPr>
        <w:t xml:space="preserve">ТН / </w:t>
      </w:r>
      <w:r w:rsidR="00093FB3" w:rsidRPr="00093FB3">
        <w:rPr>
          <w:sz w:val="22"/>
          <w:szCs w:val="22"/>
        </w:rPr>
        <w:t>ТТН</w:t>
      </w:r>
      <w:r w:rsidRPr="00093FB3">
        <w:rPr>
          <w:sz w:val="22"/>
          <w:szCs w:val="22"/>
        </w:rPr>
        <w:t xml:space="preserve"> Покупателем или </w:t>
      </w:r>
      <w:r w:rsidR="00093FB3" w:rsidRPr="00093FB3">
        <w:rPr>
          <w:sz w:val="22"/>
          <w:szCs w:val="22"/>
        </w:rPr>
        <w:t>грузополучателем</w:t>
      </w:r>
      <w:r w:rsidRPr="00093FB3">
        <w:rPr>
          <w:sz w:val="22"/>
          <w:szCs w:val="22"/>
        </w:rPr>
        <w:t>.</w:t>
      </w:r>
    </w:p>
    <w:p w:rsidR="00093FB3" w:rsidRPr="00BB33FD" w:rsidRDefault="0004501D" w:rsidP="00093FB3">
      <w:pPr>
        <w:numPr>
          <w:ilvl w:val="1"/>
          <w:numId w:val="23"/>
        </w:numPr>
        <w:jc w:val="both"/>
        <w:rPr>
          <w:sz w:val="22"/>
          <w:szCs w:val="22"/>
        </w:rPr>
      </w:pPr>
      <w:r w:rsidRPr="00093FB3">
        <w:rPr>
          <w:sz w:val="22"/>
          <w:szCs w:val="22"/>
        </w:rPr>
        <w:t xml:space="preserve">Поставка товара осуществляется в срок, указанный в </w:t>
      </w:r>
      <w:r w:rsidR="00093FB3" w:rsidRPr="00093FB3">
        <w:rPr>
          <w:sz w:val="22"/>
          <w:szCs w:val="22"/>
        </w:rPr>
        <w:t xml:space="preserve">приложении к договору на поставку партии </w:t>
      </w:r>
      <w:r w:rsidR="00DD25B0">
        <w:rPr>
          <w:sz w:val="22"/>
          <w:szCs w:val="22"/>
        </w:rPr>
        <w:t xml:space="preserve"> </w:t>
      </w:r>
      <w:r w:rsidR="00093FB3" w:rsidRPr="00093FB3">
        <w:rPr>
          <w:sz w:val="22"/>
          <w:szCs w:val="22"/>
        </w:rPr>
        <w:t>товара</w:t>
      </w:r>
      <w:r w:rsidRPr="00093FB3">
        <w:rPr>
          <w:sz w:val="22"/>
          <w:szCs w:val="22"/>
        </w:rPr>
        <w:t>.</w:t>
      </w:r>
    </w:p>
    <w:p w:rsidR="0004501D" w:rsidRPr="00BB33FD" w:rsidRDefault="0004501D" w:rsidP="00093FB3">
      <w:pPr>
        <w:numPr>
          <w:ilvl w:val="1"/>
          <w:numId w:val="23"/>
        </w:numPr>
        <w:jc w:val="both"/>
        <w:rPr>
          <w:sz w:val="22"/>
          <w:szCs w:val="22"/>
        </w:rPr>
      </w:pPr>
      <w:r w:rsidRPr="00BB33FD">
        <w:rPr>
          <w:sz w:val="22"/>
          <w:szCs w:val="22"/>
        </w:rPr>
        <w:lastRenderedPageBreak/>
        <w:t>Одновременно с передачей Товара Поставщик</w:t>
      </w:r>
      <w:r w:rsidR="00093FB3" w:rsidRPr="00BB33FD">
        <w:rPr>
          <w:sz w:val="22"/>
          <w:szCs w:val="22"/>
        </w:rPr>
        <w:t xml:space="preserve"> / перевозчик Поставщика</w:t>
      </w:r>
      <w:r w:rsidRPr="00BB33FD">
        <w:rPr>
          <w:sz w:val="22"/>
          <w:szCs w:val="22"/>
        </w:rPr>
        <w:t xml:space="preserve"> предоставляет  Покупателю</w:t>
      </w:r>
      <w:r w:rsidR="00093FB3" w:rsidRPr="00BB33FD">
        <w:rPr>
          <w:sz w:val="22"/>
          <w:szCs w:val="22"/>
        </w:rPr>
        <w:t xml:space="preserve"> / грузополучателю</w:t>
      </w:r>
      <w:r w:rsidRPr="00BB33FD">
        <w:rPr>
          <w:sz w:val="22"/>
          <w:szCs w:val="22"/>
        </w:rPr>
        <w:t xml:space="preserve"> оригиналы следующих документов: </w:t>
      </w:r>
    </w:p>
    <w:p w:rsidR="0004501D" w:rsidRDefault="0004501D">
      <w:pPr>
        <w:widowControl w:val="0"/>
        <w:numPr>
          <w:ilvl w:val="0"/>
          <w:numId w:val="5"/>
        </w:numPr>
        <w:tabs>
          <w:tab w:val="left" w:pos="1843"/>
        </w:tabs>
        <w:jc w:val="both"/>
        <w:rPr>
          <w:sz w:val="22"/>
          <w:szCs w:val="22"/>
        </w:rPr>
      </w:pPr>
      <w:r w:rsidRPr="00BB33FD">
        <w:rPr>
          <w:sz w:val="22"/>
          <w:szCs w:val="22"/>
        </w:rPr>
        <w:t>сертификат соответствия (1 экз.)</w:t>
      </w:r>
      <w:r w:rsidR="00451126" w:rsidRPr="00BB33FD">
        <w:rPr>
          <w:sz w:val="22"/>
          <w:szCs w:val="22"/>
        </w:rPr>
        <w:t xml:space="preserve"> </w:t>
      </w:r>
      <w:r w:rsidR="00BB33FD" w:rsidRPr="00BB33FD">
        <w:rPr>
          <w:sz w:val="22"/>
          <w:szCs w:val="22"/>
        </w:rPr>
        <w:t>(если есть необходимость)</w:t>
      </w:r>
      <w:r w:rsidRPr="00BB33FD">
        <w:rPr>
          <w:sz w:val="22"/>
          <w:szCs w:val="22"/>
        </w:rPr>
        <w:t xml:space="preserve"> </w:t>
      </w:r>
    </w:p>
    <w:p w:rsidR="00024AE5" w:rsidRPr="00BB33FD" w:rsidRDefault="00024AE5">
      <w:pPr>
        <w:widowControl w:val="0"/>
        <w:numPr>
          <w:ilvl w:val="0"/>
          <w:numId w:val="5"/>
        </w:numPr>
        <w:tabs>
          <w:tab w:val="left" w:pos="1843"/>
        </w:tabs>
        <w:jc w:val="both"/>
        <w:rPr>
          <w:sz w:val="22"/>
          <w:szCs w:val="22"/>
        </w:rPr>
      </w:pPr>
      <w:r w:rsidRPr="00BB33FD">
        <w:rPr>
          <w:sz w:val="22"/>
          <w:szCs w:val="22"/>
        </w:rPr>
        <w:t>гигиенический сертификат (1 экз.) (если есть необходимость)</w:t>
      </w:r>
    </w:p>
    <w:p w:rsidR="0004501D" w:rsidRPr="00093FB3" w:rsidRDefault="00093FB3">
      <w:pPr>
        <w:widowControl w:val="0"/>
        <w:numPr>
          <w:ilvl w:val="0"/>
          <w:numId w:val="5"/>
        </w:numPr>
        <w:tabs>
          <w:tab w:val="left" w:pos="1843"/>
        </w:tabs>
        <w:jc w:val="both"/>
        <w:rPr>
          <w:sz w:val="22"/>
          <w:szCs w:val="22"/>
        </w:rPr>
      </w:pPr>
      <w:r w:rsidRPr="00093FB3">
        <w:rPr>
          <w:sz w:val="22"/>
          <w:szCs w:val="22"/>
        </w:rPr>
        <w:t xml:space="preserve">товарная </w:t>
      </w:r>
      <w:r w:rsidR="0004501D" w:rsidRPr="00093FB3">
        <w:rPr>
          <w:sz w:val="22"/>
          <w:szCs w:val="22"/>
        </w:rPr>
        <w:t>наклад</w:t>
      </w:r>
      <w:r w:rsidRPr="00093FB3">
        <w:rPr>
          <w:sz w:val="22"/>
          <w:szCs w:val="22"/>
        </w:rPr>
        <w:t>ная (1</w:t>
      </w:r>
      <w:r w:rsidR="0004501D" w:rsidRPr="00093FB3">
        <w:rPr>
          <w:sz w:val="22"/>
          <w:szCs w:val="22"/>
        </w:rPr>
        <w:t xml:space="preserve"> экз.</w:t>
      </w:r>
      <w:r w:rsidRPr="00093FB3">
        <w:rPr>
          <w:sz w:val="22"/>
          <w:szCs w:val="22"/>
        </w:rPr>
        <w:t xml:space="preserve"> в случае самовывоза товара, 2 экз. в случае доставки товара</w:t>
      </w:r>
      <w:r w:rsidR="0004501D" w:rsidRPr="00093FB3">
        <w:rPr>
          <w:sz w:val="22"/>
          <w:szCs w:val="22"/>
        </w:rPr>
        <w:t>),</w:t>
      </w:r>
    </w:p>
    <w:p w:rsidR="0004501D" w:rsidRPr="00093FB3" w:rsidRDefault="0004501D">
      <w:pPr>
        <w:widowControl w:val="0"/>
        <w:numPr>
          <w:ilvl w:val="0"/>
          <w:numId w:val="5"/>
        </w:numPr>
        <w:tabs>
          <w:tab w:val="left" w:pos="1843"/>
        </w:tabs>
        <w:jc w:val="both"/>
        <w:rPr>
          <w:sz w:val="22"/>
          <w:szCs w:val="22"/>
        </w:rPr>
      </w:pPr>
      <w:r w:rsidRPr="00093FB3">
        <w:rPr>
          <w:sz w:val="22"/>
          <w:szCs w:val="22"/>
        </w:rPr>
        <w:t>счет (1 экз.),</w:t>
      </w:r>
    </w:p>
    <w:p w:rsidR="0004501D" w:rsidRPr="00DD25B0" w:rsidRDefault="0004501D">
      <w:pPr>
        <w:widowControl w:val="0"/>
        <w:numPr>
          <w:ilvl w:val="0"/>
          <w:numId w:val="5"/>
        </w:numPr>
        <w:tabs>
          <w:tab w:val="left" w:pos="1843"/>
        </w:tabs>
        <w:jc w:val="both"/>
        <w:rPr>
          <w:sz w:val="22"/>
          <w:szCs w:val="22"/>
        </w:rPr>
      </w:pPr>
      <w:r w:rsidRPr="00DD25B0">
        <w:rPr>
          <w:sz w:val="22"/>
          <w:szCs w:val="22"/>
        </w:rPr>
        <w:t xml:space="preserve">счет – фактура (1 экз.)  </w:t>
      </w:r>
    </w:p>
    <w:p w:rsidR="00093FB3" w:rsidRPr="00DD25B0" w:rsidRDefault="0004501D" w:rsidP="00093FB3">
      <w:pPr>
        <w:widowControl w:val="0"/>
        <w:numPr>
          <w:ilvl w:val="0"/>
          <w:numId w:val="5"/>
        </w:numPr>
        <w:tabs>
          <w:tab w:val="left" w:pos="1843"/>
        </w:tabs>
        <w:jc w:val="both"/>
        <w:rPr>
          <w:sz w:val="22"/>
          <w:szCs w:val="22"/>
        </w:rPr>
      </w:pPr>
      <w:r w:rsidRPr="00DD25B0">
        <w:rPr>
          <w:sz w:val="22"/>
          <w:szCs w:val="22"/>
        </w:rPr>
        <w:t xml:space="preserve">ТТН (1 экз.)      </w:t>
      </w:r>
    </w:p>
    <w:p w:rsidR="00093FB3" w:rsidRPr="00DD25B0" w:rsidRDefault="0021399C" w:rsidP="00093FB3">
      <w:pPr>
        <w:widowControl w:val="0"/>
        <w:numPr>
          <w:ilvl w:val="1"/>
          <w:numId w:val="2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Датой поставки товара считается</w:t>
      </w:r>
      <w:r w:rsidR="00093FB3" w:rsidRPr="00DD25B0">
        <w:rPr>
          <w:sz w:val="22"/>
          <w:szCs w:val="22"/>
        </w:rPr>
        <w:t xml:space="preserve"> </w:t>
      </w:r>
    </w:p>
    <w:p w:rsidR="00093FB3" w:rsidRPr="00DD25B0" w:rsidRDefault="00093FB3" w:rsidP="00093FB3">
      <w:pPr>
        <w:widowControl w:val="0"/>
        <w:tabs>
          <w:tab w:val="left" w:pos="426"/>
        </w:tabs>
        <w:jc w:val="both"/>
        <w:rPr>
          <w:sz w:val="22"/>
          <w:szCs w:val="22"/>
        </w:rPr>
      </w:pPr>
      <w:r w:rsidRPr="00DD25B0">
        <w:rPr>
          <w:sz w:val="22"/>
          <w:szCs w:val="22"/>
        </w:rPr>
        <w:t>в случае самовывоза товара:</w:t>
      </w:r>
    </w:p>
    <w:p w:rsidR="00093FB3" w:rsidRPr="00DD25B0" w:rsidRDefault="0004501D" w:rsidP="00093FB3">
      <w:pPr>
        <w:widowControl w:val="0"/>
        <w:numPr>
          <w:ilvl w:val="0"/>
          <w:numId w:val="25"/>
        </w:numPr>
        <w:tabs>
          <w:tab w:val="left" w:pos="426"/>
        </w:tabs>
        <w:jc w:val="both"/>
        <w:rPr>
          <w:sz w:val="22"/>
          <w:szCs w:val="22"/>
        </w:rPr>
      </w:pPr>
      <w:r w:rsidRPr="00DD25B0">
        <w:rPr>
          <w:sz w:val="22"/>
          <w:szCs w:val="22"/>
        </w:rPr>
        <w:t>момент передачи Товара  Покупателю</w:t>
      </w:r>
      <w:r w:rsidR="00093FB3" w:rsidRPr="00DD25B0">
        <w:rPr>
          <w:sz w:val="22"/>
          <w:szCs w:val="22"/>
        </w:rPr>
        <w:t xml:space="preserve"> по ТН или перевозчику Покупателя по ТТН </w:t>
      </w:r>
    </w:p>
    <w:p w:rsidR="00DD25B0" w:rsidRPr="00DD25B0" w:rsidRDefault="00093FB3" w:rsidP="00093FB3">
      <w:pPr>
        <w:widowControl w:val="0"/>
        <w:tabs>
          <w:tab w:val="left" w:pos="426"/>
        </w:tabs>
        <w:jc w:val="both"/>
        <w:rPr>
          <w:sz w:val="22"/>
          <w:szCs w:val="22"/>
        </w:rPr>
      </w:pPr>
      <w:r w:rsidRPr="00DD25B0">
        <w:rPr>
          <w:sz w:val="22"/>
          <w:szCs w:val="22"/>
        </w:rPr>
        <w:t>в случае доставки товара:</w:t>
      </w:r>
      <w:r w:rsidR="0004501D" w:rsidRPr="00DD25B0">
        <w:rPr>
          <w:sz w:val="22"/>
          <w:szCs w:val="22"/>
        </w:rPr>
        <w:t xml:space="preserve"> </w:t>
      </w:r>
    </w:p>
    <w:p w:rsidR="00DD25B0" w:rsidRPr="00DD25B0" w:rsidRDefault="00DD25B0" w:rsidP="00DD25B0">
      <w:pPr>
        <w:widowControl w:val="0"/>
        <w:numPr>
          <w:ilvl w:val="0"/>
          <w:numId w:val="25"/>
        </w:numPr>
        <w:tabs>
          <w:tab w:val="left" w:pos="426"/>
        </w:tabs>
        <w:jc w:val="both"/>
        <w:rPr>
          <w:sz w:val="22"/>
          <w:szCs w:val="22"/>
        </w:rPr>
      </w:pPr>
      <w:r w:rsidRPr="00DD25B0">
        <w:rPr>
          <w:sz w:val="22"/>
          <w:szCs w:val="22"/>
        </w:rPr>
        <w:t xml:space="preserve">момент передачи Товара  Покупателю или грузополучателю перевозчиком Поставщика по ТТН. </w:t>
      </w:r>
    </w:p>
    <w:p w:rsidR="0004501D" w:rsidRPr="000D5AEC" w:rsidRDefault="00DD25B0" w:rsidP="00DD25B0">
      <w:pPr>
        <w:pStyle w:val="a3"/>
        <w:numPr>
          <w:ilvl w:val="1"/>
          <w:numId w:val="23"/>
        </w:numPr>
        <w:rPr>
          <w:bCs/>
          <w:iCs/>
          <w:sz w:val="22"/>
          <w:szCs w:val="22"/>
        </w:rPr>
      </w:pPr>
      <w:r w:rsidRPr="000D5AEC">
        <w:rPr>
          <w:sz w:val="22"/>
          <w:szCs w:val="22"/>
        </w:rPr>
        <w:t>В случае доставки товара Покупатель обязан в течение 10 дней с даты поставки товара передать Поставщику подписанный со своей стороны оригинал товарной накладной на поставленную партию товара.</w:t>
      </w:r>
      <w:r w:rsidR="0004501D" w:rsidRPr="000D5AEC">
        <w:rPr>
          <w:bCs/>
          <w:iCs/>
          <w:sz w:val="22"/>
          <w:szCs w:val="22"/>
        </w:rPr>
        <w:t xml:space="preserve"> </w:t>
      </w:r>
    </w:p>
    <w:p w:rsidR="0004501D" w:rsidRPr="00093FB3" w:rsidRDefault="0004501D" w:rsidP="00DD25B0">
      <w:pPr>
        <w:widowControl w:val="0"/>
        <w:numPr>
          <w:ilvl w:val="0"/>
          <w:numId w:val="23"/>
        </w:numPr>
        <w:tabs>
          <w:tab w:val="left" w:pos="426"/>
        </w:tabs>
        <w:jc w:val="center"/>
        <w:rPr>
          <w:b/>
          <w:bCs/>
          <w:i/>
          <w:iCs/>
          <w:sz w:val="22"/>
          <w:szCs w:val="22"/>
        </w:rPr>
      </w:pPr>
      <w:r w:rsidRPr="00DD25B0">
        <w:rPr>
          <w:b/>
          <w:bCs/>
          <w:i/>
          <w:iCs/>
          <w:sz w:val="22"/>
          <w:szCs w:val="22"/>
        </w:rPr>
        <w:t>Порядок приемки товара</w:t>
      </w:r>
      <w:r w:rsidRPr="00093FB3">
        <w:rPr>
          <w:b/>
          <w:bCs/>
          <w:i/>
          <w:iCs/>
          <w:sz w:val="22"/>
          <w:szCs w:val="22"/>
        </w:rPr>
        <w:t>.</w:t>
      </w:r>
    </w:p>
    <w:p w:rsidR="00DD25B0" w:rsidRDefault="0004501D" w:rsidP="00DD25B0">
      <w:pPr>
        <w:widowControl w:val="0"/>
        <w:numPr>
          <w:ilvl w:val="1"/>
          <w:numId w:val="23"/>
        </w:numPr>
        <w:tabs>
          <w:tab w:val="left" w:pos="426"/>
        </w:tabs>
        <w:jc w:val="both"/>
        <w:rPr>
          <w:sz w:val="22"/>
          <w:szCs w:val="22"/>
        </w:rPr>
      </w:pPr>
      <w:r w:rsidRPr="00093FB3">
        <w:rPr>
          <w:sz w:val="22"/>
          <w:szCs w:val="22"/>
        </w:rPr>
        <w:t>Приемка товара</w:t>
      </w:r>
      <w:r w:rsidR="00E50799">
        <w:rPr>
          <w:sz w:val="22"/>
          <w:szCs w:val="22"/>
        </w:rPr>
        <w:t xml:space="preserve"> Покупателем</w:t>
      </w:r>
      <w:r w:rsidRPr="00093FB3">
        <w:rPr>
          <w:sz w:val="22"/>
          <w:szCs w:val="22"/>
        </w:rPr>
        <w:t xml:space="preserve"> по количеству и качеству осуществляется</w:t>
      </w:r>
      <w:r w:rsidR="00DD25B0">
        <w:rPr>
          <w:sz w:val="22"/>
          <w:szCs w:val="22"/>
        </w:rPr>
        <w:t xml:space="preserve"> в следующем порядке:</w:t>
      </w:r>
      <w:r w:rsidRPr="00093FB3">
        <w:rPr>
          <w:sz w:val="22"/>
          <w:szCs w:val="22"/>
        </w:rPr>
        <w:t xml:space="preserve"> </w:t>
      </w:r>
    </w:p>
    <w:p w:rsidR="00DD25B0" w:rsidRDefault="00DD25B0" w:rsidP="00DD25B0">
      <w:pPr>
        <w:widowControl w:val="0"/>
        <w:numPr>
          <w:ilvl w:val="2"/>
          <w:numId w:val="23"/>
        </w:numPr>
        <w:tabs>
          <w:tab w:val="left" w:pos="426"/>
        </w:tabs>
        <w:jc w:val="both"/>
        <w:rPr>
          <w:sz w:val="22"/>
          <w:szCs w:val="22"/>
        </w:rPr>
      </w:pPr>
      <w:r w:rsidRPr="00093FB3">
        <w:rPr>
          <w:sz w:val="22"/>
          <w:szCs w:val="22"/>
        </w:rPr>
        <w:t>В</w:t>
      </w:r>
      <w:r>
        <w:rPr>
          <w:sz w:val="22"/>
          <w:szCs w:val="22"/>
        </w:rPr>
        <w:t xml:space="preserve"> случае самовывоза товара Покупателем</w:t>
      </w:r>
      <w:r w:rsidR="00506278">
        <w:rPr>
          <w:sz w:val="22"/>
          <w:szCs w:val="22"/>
        </w:rPr>
        <w:t xml:space="preserve"> или перевозчиком Покупателя</w:t>
      </w:r>
      <w:r>
        <w:rPr>
          <w:sz w:val="22"/>
          <w:szCs w:val="22"/>
        </w:rPr>
        <w:t xml:space="preserve">: </w:t>
      </w:r>
    </w:p>
    <w:p w:rsidR="0004501D" w:rsidRDefault="00DD25B0" w:rsidP="00DD25B0">
      <w:pPr>
        <w:widowControl w:val="0"/>
        <w:numPr>
          <w:ilvl w:val="0"/>
          <w:numId w:val="25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момент приема товара по ТН</w:t>
      </w:r>
      <w:r w:rsidR="00506278">
        <w:rPr>
          <w:sz w:val="22"/>
          <w:szCs w:val="22"/>
        </w:rPr>
        <w:t xml:space="preserve"> или ТТН</w:t>
      </w:r>
      <w:r>
        <w:rPr>
          <w:sz w:val="22"/>
          <w:szCs w:val="22"/>
        </w:rPr>
        <w:t xml:space="preserve"> на складе Поставщика</w:t>
      </w:r>
      <w:r w:rsidR="00E50799">
        <w:rPr>
          <w:sz w:val="22"/>
          <w:szCs w:val="22"/>
        </w:rPr>
        <w:t xml:space="preserve"> или грузоотправителя</w:t>
      </w:r>
      <w:r>
        <w:rPr>
          <w:sz w:val="22"/>
          <w:szCs w:val="22"/>
        </w:rPr>
        <w:t>;</w:t>
      </w:r>
    </w:p>
    <w:p w:rsidR="00E50799" w:rsidRDefault="00E50799" w:rsidP="00E50799">
      <w:pPr>
        <w:widowControl w:val="0"/>
        <w:numPr>
          <w:ilvl w:val="2"/>
          <w:numId w:val="2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доставки товара перевозчиком Поставщика:</w:t>
      </w:r>
    </w:p>
    <w:p w:rsidR="00E50799" w:rsidRPr="00E50799" w:rsidRDefault="00E50799" w:rsidP="00506278">
      <w:pPr>
        <w:widowControl w:val="0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момент приема товара по ТТН на складе Покупателя</w:t>
      </w:r>
      <w:r w:rsidR="00506278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грузополучателя</w:t>
      </w:r>
      <w:r w:rsidR="00506278">
        <w:rPr>
          <w:sz w:val="22"/>
          <w:szCs w:val="22"/>
        </w:rPr>
        <w:t>.</w:t>
      </w:r>
    </w:p>
    <w:p w:rsidR="00506278" w:rsidRDefault="00506278" w:rsidP="00DD25B0">
      <w:pPr>
        <w:widowControl w:val="0"/>
        <w:numPr>
          <w:ilvl w:val="1"/>
          <w:numId w:val="23"/>
        </w:numPr>
        <w:tabs>
          <w:tab w:val="left" w:pos="426"/>
        </w:tabs>
        <w:jc w:val="both"/>
        <w:rPr>
          <w:sz w:val="22"/>
          <w:szCs w:val="22"/>
        </w:rPr>
      </w:pPr>
      <w:r w:rsidRPr="00D84FFE">
        <w:rPr>
          <w:sz w:val="22"/>
          <w:szCs w:val="22"/>
        </w:rPr>
        <w:t>В случае обнаружения в момент поставки товара несоответствия качества, количества, ассортимента и упаковки поставляемого товара товаросопроводительным документам, составляется акт несоответс</w:t>
      </w:r>
      <w:r w:rsidR="00D84FFE" w:rsidRPr="00D84FFE">
        <w:rPr>
          <w:sz w:val="22"/>
          <w:szCs w:val="22"/>
        </w:rPr>
        <w:t>т</w:t>
      </w:r>
      <w:r w:rsidRPr="00D84FFE">
        <w:rPr>
          <w:sz w:val="22"/>
          <w:szCs w:val="22"/>
        </w:rPr>
        <w:t>вия</w:t>
      </w:r>
      <w:r w:rsidR="00D84FFE" w:rsidRPr="00D84FFE">
        <w:rPr>
          <w:sz w:val="22"/>
          <w:szCs w:val="22"/>
        </w:rPr>
        <w:t xml:space="preserve"> товара, подписываемый уполномоченными представителями сторон.</w:t>
      </w:r>
    </w:p>
    <w:p w:rsidR="00D84FFE" w:rsidRPr="00D84FFE" w:rsidRDefault="00D84FFE" w:rsidP="00DD25B0">
      <w:pPr>
        <w:widowControl w:val="0"/>
        <w:numPr>
          <w:ilvl w:val="1"/>
          <w:numId w:val="23"/>
        </w:numPr>
        <w:tabs>
          <w:tab w:val="left" w:pos="426"/>
        </w:tabs>
        <w:jc w:val="both"/>
        <w:rPr>
          <w:sz w:val="22"/>
          <w:szCs w:val="22"/>
        </w:rPr>
      </w:pPr>
      <w:r w:rsidRPr="00D84FFE">
        <w:rPr>
          <w:sz w:val="22"/>
          <w:szCs w:val="22"/>
        </w:rPr>
        <w:t>В случае обнаружения в пределах гарантийного срока на товар скрытых недостатков товара, покупатель обязан немедленно обеспечить отдельное хранение некачественного товара</w:t>
      </w:r>
      <w:r w:rsidR="00925A66">
        <w:rPr>
          <w:sz w:val="22"/>
          <w:szCs w:val="22"/>
        </w:rPr>
        <w:t>, согласовать с Поставщиком независимого эксперта для проведения экспертизы по вопросу установления причин возникновения скрытых недостатков товара, а также сроки проведения данной экспертизы, условия и порядок ее оплаты</w:t>
      </w:r>
      <w:r w:rsidRPr="00D84FF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4501D" w:rsidRPr="00093FB3" w:rsidRDefault="0004501D" w:rsidP="00DD25B0">
      <w:pPr>
        <w:widowControl w:val="0"/>
        <w:numPr>
          <w:ilvl w:val="1"/>
          <w:numId w:val="23"/>
        </w:numPr>
        <w:tabs>
          <w:tab w:val="left" w:pos="426"/>
        </w:tabs>
        <w:jc w:val="both"/>
        <w:rPr>
          <w:sz w:val="22"/>
          <w:szCs w:val="22"/>
        </w:rPr>
      </w:pPr>
      <w:r w:rsidRPr="00D84FFE">
        <w:rPr>
          <w:sz w:val="22"/>
          <w:szCs w:val="22"/>
        </w:rPr>
        <w:t xml:space="preserve">В случае недопоставки товара Поставщик обязуется в разумные сроки </w:t>
      </w:r>
      <w:proofErr w:type="spellStart"/>
      <w:r w:rsidRPr="00D84FFE">
        <w:rPr>
          <w:sz w:val="22"/>
          <w:szCs w:val="22"/>
        </w:rPr>
        <w:t>допоставить</w:t>
      </w:r>
      <w:proofErr w:type="spellEnd"/>
      <w:r w:rsidRPr="00D84FFE">
        <w:rPr>
          <w:sz w:val="22"/>
          <w:szCs w:val="22"/>
        </w:rPr>
        <w:t xml:space="preserve"> недостающее количество товара.</w:t>
      </w:r>
    </w:p>
    <w:p w:rsidR="0004501D" w:rsidRPr="00093FB3" w:rsidRDefault="0004501D" w:rsidP="00DD25B0">
      <w:pPr>
        <w:widowControl w:val="0"/>
        <w:numPr>
          <w:ilvl w:val="1"/>
          <w:numId w:val="23"/>
        </w:numPr>
        <w:tabs>
          <w:tab w:val="left" w:pos="426"/>
        </w:tabs>
        <w:jc w:val="both"/>
        <w:rPr>
          <w:sz w:val="22"/>
          <w:szCs w:val="22"/>
        </w:rPr>
      </w:pPr>
      <w:r w:rsidRPr="00093FB3">
        <w:rPr>
          <w:sz w:val="22"/>
          <w:szCs w:val="22"/>
        </w:rPr>
        <w:t>В случае поставки товара в количестве, превышающем заказ Покупателя, либо поставки товара не заказанного Покупателем, такой товар должен быть по согласованию сторон вывезен в разумные сроки силами и за счет Поставщика либо принят и оплачен Покупателем на условиях настоящего договора.</w:t>
      </w:r>
    </w:p>
    <w:p w:rsidR="0004501D" w:rsidRDefault="0004501D" w:rsidP="00DD25B0">
      <w:pPr>
        <w:widowControl w:val="0"/>
        <w:numPr>
          <w:ilvl w:val="1"/>
          <w:numId w:val="23"/>
        </w:numPr>
        <w:tabs>
          <w:tab w:val="left" w:pos="426"/>
        </w:tabs>
        <w:jc w:val="both"/>
        <w:rPr>
          <w:sz w:val="22"/>
          <w:szCs w:val="22"/>
        </w:rPr>
      </w:pPr>
      <w:r w:rsidRPr="00093FB3">
        <w:rPr>
          <w:sz w:val="22"/>
          <w:szCs w:val="22"/>
        </w:rPr>
        <w:t>В случае поставки товара ненадлежащего качества при ус</w:t>
      </w:r>
      <w:r>
        <w:rPr>
          <w:sz w:val="22"/>
          <w:szCs w:val="22"/>
        </w:rPr>
        <w:t>ловии удовлетворения Поставщиком претензии Покупателя к качеству поставленного товара некачественный товар подлежит замене силами и за счет Поставщика в пределах гарантийного срока на товар.</w:t>
      </w:r>
    </w:p>
    <w:p w:rsidR="0004501D" w:rsidRDefault="0004501D" w:rsidP="00DD25B0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04501D" w:rsidRDefault="0004501D">
      <w:pPr>
        <w:widowControl w:val="0"/>
        <w:tabs>
          <w:tab w:val="left" w:pos="1843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5. Порядок предъявление претензий и разрешения споров</w:t>
      </w:r>
    </w:p>
    <w:p w:rsidR="0004501D" w:rsidRDefault="0004501D">
      <w:pPr>
        <w:pStyle w:val="a3"/>
        <w:tabs>
          <w:tab w:val="left" w:pos="1843"/>
        </w:tabs>
      </w:pPr>
      <w:r>
        <w:t xml:space="preserve">5.1. Претензии могут быть предъявлены: </w:t>
      </w:r>
    </w:p>
    <w:p w:rsidR="00415718" w:rsidRPr="0021399C" w:rsidRDefault="0004501D" w:rsidP="00415718">
      <w:pPr>
        <w:numPr>
          <w:ilvl w:val="0"/>
          <w:numId w:val="28"/>
        </w:numPr>
        <w:jc w:val="both"/>
        <w:rPr>
          <w:sz w:val="22"/>
          <w:szCs w:val="22"/>
        </w:rPr>
      </w:pPr>
      <w:r w:rsidRPr="0021399C">
        <w:rPr>
          <w:sz w:val="22"/>
          <w:szCs w:val="22"/>
        </w:rPr>
        <w:t>в отношении каче</w:t>
      </w:r>
      <w:r w:rsidR="00E50799" w:rsidRPr="0021399C">
        <w:rPr>
          <w:sz w:val="22"/>
          <w:szCs w:val="22"/>
        </w:rPr>
        <w:t>ства, количества, ассортимента</w:t>
      </w:r>
      <w:r w:rsidRPr="0021399C">
        <w:rPr>
          <w:sz w:val="22"/>
          <w:szCs w:val="22"/>
        </w:rPr>
        <w:t xml:space="preserve"> и упаковки Товара –</w:t>
      </w:r>
      <w:r w:rsidR="00E50799" w:rsidRPr="0021399C">
        <w:rPr>
          <w:sz w:val="22"/>
          <w:szCs w:val="22"/>
        </w:rPr>
        <w:t xml:space="preserve"> в</w:t>
      </w:r>
      <w:r w:rsidR="0021399C">
        <w:rPr>
          <w:sz w:val="22"/>
          <w:szCs w:val="22"/>
        </w:rPr>
        <w:t xml:space="preserve"> течение 10 дней с даты поставки товара</w:t>
      </w:r>
      <w:r w:rsidR="00415718" w:rsidRPr="0021399C">
        <w:rPr>
          <w:sz w:val="22"/>
          <w:szCs w:val="22"/>
        </w:rPr>
        <w:t xml:space="preserve">. </w:t>
      </w:r>
    </w:p>
    <w:p w:rsidR="0004501D" w:rsidRDefault="0004501D" w:rsidP="00415718">
      <w:pPr>
        <w:numPr>
          <w:ilvl w:val="0"/>
          <w:numId w:val="28"/>
        </w:numPr>
        <w:jc w:val="both"/>
        <w:rPr>
          <w:sz w:val="22"/>
          <w:szCs w:val="22"/>
        </w:rPr>
      </w:pPr>
      <w:r w:rsidRPr="0021399C">
        <w:rPr>
          <w:sz w:val="22"/>
          <w:szCs w:val="22"/>
        </w:rPr>
        <w:t xml:space="preserve">в отношении скрытых недостатков Товара – в течение гарантийного срока на Товар. Гарантийный срок на товар устанавливается с момента </w:t>
      </w:r>
      <w:r w:rsidR="00415718" w:rsidRPr="0021399C">
        <w:rPr>
          <w:sz w:val="22"/>
          <w:szCs w:val="22"/>
        </w:rPr>
        <w:t>поставки</w:t>
      </w:r>
      <w:r w:rsidRPr="0021399C">
        <w:rPr>
          <w:sz w:val="22"/>
          <w:szCs w:val="22"/>
        </w:rPr>
        <w:t xml:space="preserve"> товара</w:t>
      </w:r>
      <w:r w:rsidR="00D84FFE">
        <w:rPr>
          <w:sz w:val="22"/>
          <w:szCs w:val="22"/>
        </w:rPr>
        <w:t xml:space="preserve"> и до момента реализации товара покупателем третьим лицам, но не бо</w:t>
      </w:r>
      <w:r w:rsidR="00E30CCD">
        <w:rPr>
          <w:sz w:val="22"/>
          <w:szCs w:val="22"/>
        </w:rPr>
        <w:t xml:space="preserve">лее 12 </w:t>
      </w:r>
      <w:r w:rsidR="00D84FFE">
        <w:rPr>
          <w:sz w:val="22"/>
          <w:szCs w:val="22"/>
        </w:rPr>
        <w:t>месяцев с даты поставки товара</w:t>
      </w:r>
      <w:r w:rsidRPr="0021399C">
        <w:rPr>
          <w:sz w:val="22"/>
          <w:szCs w:val="22"/>
        </w:rPr>
        <w:t xml:space="preserve">. </w:t>
      </w:r>
    </w:p>
    <w:p w:rsidR="0021399C" w:rsidRDefault="0021399C" w:rsidP="0021399C">
      <w:pPr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Претензия, поданная с нарушением срока, указанного в п.5.1. договора, рассмотрению не подлежит.  </w:t>
      </w:r>
    </w:p>
    <w:p w:rsidR="0004501D" w:rsidRDefault="0021399C">
      <w:pPr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Претензия</w:t>
      </w:r>
      <w:r w:rsidR="0004501D">
        <w:rPr>
          <w:sz w:val="22"/>
          <w:szCs w:val="22"/>
        </w:rPr>
        <w:t xml:space="preserve"> Покупателя должна включать в себя следующие документы: </w:t>
      </w:r>
    </w:p>
    <w:p w:rsidR="0004501D" w:rsidRDefault="0004501D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претензионное письмо, </w:t>
      </w:r>
    </w:p>
    <w:p w:rsidR="0004501D" w:rsidRPr="00A74832" w:rsidRDefault="0021399C" w:rsidP="00A74832">
      <w:pPr>
        <w:numPr>
          <w:ilvl w:val="0"/>
          <w:numId w:val="8"/>
        </w:numPr>
        <w:jc w:val="both"/>
        <w:rPr>
          <w:sz w:val="22"/>
          <w:szCs w:val="22"/>
        </w:rPr>
      </w:pPr>
      <w:r w:rsidRPr="00A74832">
        <w:rPr>
          <w:sz w:val="22"/>
          <w:szCs w:val="22"/>
        </w:rPr>
        <w:t>акт о несоответствии товара по количеству, качеству, ассортименту или упаковке товаросопроводительным документам</w:t>
      </w:r>
      <w:r w:rsidR="00A74832">
        <w:rPr>
          <w:sz w:val="22"/>
          <w:szCs w:val="22"/>
        </w:rPr>
        <w:t>, согласно п.4.2. договора,</w:t>
      </w:r>
      <w:r w:rsidRPr="00A74832">
        <w:rPr>
          <w:sz w:val="22"/>
          <w:szCs w:val="22"/>
        </w:rPr>
        <w:t xml:space="preserve"> </w:t>
      </w:r>
    </w:p>
    <w:p w:rsidR="0004501D" w:rsidRPr="00A74832" w:rsidRDefault="0004501D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A74832">
        <w:rPr>
          <w:sz w:val="22"/>
          <w:szCs w:val="22"/>
        </w:rPr>
        <w:t>заключение независимой экспертизы о наличии скрытых недостатков товара, с указанием причин их происхождения</w:t>
      </w:r>
      <w:r w:rsidR="00A74832">
        <w:rPr>
          <w:sz w:val="22"/>
          <w:szCs w:val="22"/>
        </w:rPr>
        <w:t>, согласно п.4.3. договора</w:t>
      </w:r>
      <w:r w:rsidRPr="00A74832">
        <w:rPr>
          <w:sz w:val="22"/>
          <w:szCs w:val="22"/>
        </w:rPr>
        <w:t>,</w:t>
      </w:r>
      <w:r w:rsidR="00025E57" w:rsidRPr="00A74832">
        <w:rPr>
          <w:sz w:val="22"/>
          <w:szCs w:val="22"/>
        </w:rPr>
        <w:t xml:space="preserve"> </w:t>
      </w:r>
      <w:r w:rsidR="0021399C" w:rsidRPr="00A74832">
        <w:rPr>
          <w:sz w:val="22"/>
          <w:szCs w:val="22"/>
        </w:rPr>
        <w:t xml:space="preserve">заверенную Покупателем </w:t>
      </w:r>
      <w:r w:rsidRPr="00A74832">
        <w:rPr>
          <w:sz w:val="22"/>
          <w:szCs w:val="22"/>
        </w:rPr>
        <w:t>копию</w:t>
      </w:r>
      <w:r w:rsidR="00415718" w:rsidRPr="00A74832">
        <w:rPr>
          <w:sz w:val="22"/>
          <w:szCs w:val="22"/>
        </w:rPr>
        <w:t xml:space="preserve"> ТН или</w:t>
      </w:r>
      <w:r w:rsidRPr="00A74832">
        <w:rPr>
          <w:sz w:val="22"/>
          <w:szCs w:val="22"/>
        </w:rPr>
        <w:t xml:space="preserve"> ТТН. </w:t>
      </w:r>
    </w:p>
    <w:p w:rsidR="00A74832" w:rsidRPr="00A74832" w:rsidRDefault="00A74832">
      <w:pPr>
        <w:numPr>
          <w:ilvl w:val="1"/>
          <w:numId w:val="18"/>
        </w:numPr>
        <w:jc w:val="both"/>
        <w:rPr>
          <w:bCs/>
          <w:sz w:val="22"/>
          <w:szCs w:val="22"/>
        </w:rPr>
      </w:pPr>
      <w:r w:rsidRPr="00A74832">
        <w:rPr>
          <w:bCs/>
          <w:sz w:val="22"/>
          <w:szCs w:val="22"/>
        </w:rPr>
        <w:t>Поставщик обязан рассмотреть претензию, при условии соблюдения Покупателем требований п.5.1. и п.5.2. договора, в течение 30 дней с даты получения претензии и удовлетворить ее, либо предоставить покупателю письменный мотивированный отказ в удовлетворении претензии.</w:t>
      </w:r>
    </w:p>
    <w:p w:rsidR="0004501D" w:rsidRDefault="0004501D" w:rsidP="00CB61B3">
      <w:pPr>
        <w:numPr>
          <w:ilvl w:val="1"/>
          <w:numId w:val="32"/>
        </w:numPr>
        <w:jc w:val="both"/>
        <w:rPr>
          <w:b/>
          <w:bCs/>
          <w:sz w:val="22"/>
          <w:szCs w:val="22"/>
        </w:rPr>
      </w:pPr>
      <w:r w:rsidRPr="00A74832">
        <w:rPr>
          <w:sz w:val="22"/>
          <w:szCs w:val="22"/>
        </w:rPr>
        <w:t>В случае возникновения любых споров или разногласий, связанных с исполнением Договора, Ст</w:t>
      </w:r>
      <w:r>
        <w:rPr>
          <w:sz w:val="22"/>
          <w:szCs w:val="22"/>
        </w:rPr>
        <w:t>ороны приложат все усилия для их разрешения путем проведения переговоров между уполномоченными представителями Сторон.</w:t>
      </w:r>
      <w:r w:rsidR="00A74832">
        <w:rPr>
          <w:sz w:val="22"/>
          <w:szCs w:val="22"/>
        </w:rPr>
        <w:t xml:space="preserve"> Соблюдение сторонами досудебного претензионного порядка урегулирования спора</w:t>
      </w:r>
      <w:r w:rsidR="00F901C3">
        <w:rPr>
          <w:sz w:val="22"/>
          <w:szCs w:val="22"/>
        </w:rPr>
        <w:t xml:space="preserve"> обязательно.</w:t>
      </w:r>
    </w:p>
    <w:p w:rsidR="0004501D" w:rsidRDefault="0004501D" w:rsidP="00CB61B3">
      <w:pPr>
        <w:numPr>
          <w:ilvl w:val="1"/>
          <w:numId w:val="32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Не урегулированные </w:t>
      </w:r>
      <w:r w:rsidR="00F901C3">
        <w:rPr>
          <w:snapToGrid w:val="0"/>
          <w:sz w:val="22"/>
          <w:szCs w:val="22"/>
        </w:rPr>
        <w:t>в досудебном порядке</w:t>
      </w:r>
      <w:r>
        <w:rPr>
          <w:snapToGrid w:val="0"/>
          <w:sz w:val="22"/>
          <w:szCs w:val="22"/>
        </w:rPr>
        <w:t xml:space="preserve"> споры по настоящему Договору передаются Сторонами на</w:t>
      </w:r>
      <w:r w:rsidR="000D5AEC">
        <w:rPr>
          <w:snapToGrid w:val="0"/>
          <w:sz w:val="22"/>
          <w:szCs w:val="22"/>
        </w:rPr>
        <w:t xml:space="preserve"> рассмотрение Арбитражного суда, согласно законодательству РФ</w:t>
      </w:r>
      <w:r>
        <w:rPr>
          <w:snapToGrid w:val="0"/>
          <w:sz w:val="22"/>
          <w:szCs w:val="22"/>
        </w:rPr>
        <w:t>.</w:t>
      </w:r>
    </w:p>
    <w:p w:rsidR="0004501D" w:rsidRDefault="0004501D">
      <w:pPr>
        <w:jc w:val="both"/>
        <w:rPr>
          <w:sz w:val="22"/>
          <w:szCs w:val="22"/>
        </w:rPr>
      </w:pPr>
    </w:p>
    <w:p w:rsidR="0004501D" w:rsidRDefault="0004501D">
      <w:pPr>
        <w:numPr>
          <w:ilvl w:val="0"/>
          <w:numId w:val="13"/>
        </w:num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Цена Товара и порядок расчетов</w:t>
      </w:r>
    </w:p>
    <w:p w:rsidR="00E30CCD" w:rsidRDefault="00E30CCD" w:rsidP="00E30CCD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товара указывается в приложении к договору на поставку партии товара, включает в себя НДС </w:t>
      </w:r>
      <w:r w:rsidR="00E707E2">
        <w:rPr>
          <w:sz w:val="22"/>
          <w:szCs w:val="22"/>
        </w:rPr>
        <w:t>20</w:t>
      </w:r>
      <w:r>
        <w:rPr>
          <w:sz w:val="22"/>
          <w:szCs w:val="22"/>
        </w:rPr>
        <w:t>%. Если в приложении к договору предусмотрена доставка товара силами Поставщика, но за счет Покупателя, расходы Поставщика на доставку товара возмещаются Покупателем на основании отдельно выставленного Поставщиком счета.</w:t>
      </w:r>
    </w:p>
    <w:p w:rsidR="00F901C3" w:rsidRDefault="00F901C3" w:rsidP="00F901C3">
      <w:pPr>
        <w:numPr>
          <w:ilvl w:val="1"/>
          <w:numId w:val="13"/>
        </w:numPr>
        <w:jc w:val="both"/>
        <w:rPr>
          <w:sz w:val="22"/>
          <w:szCs w:val="22"/>
        </w:rPr>
      </w:pPr>
      <w:r w:rsidRPr="00F901C3">
        <w:rPr>
          <w:sz w:val="22"/>
          <w:szCs w:val="22"/>
        </w:rPr>
        <w:t>Оплата поставляемой партии товара осуществляется Покупателем авансовым платежом в размере 100% стоимости поставляемой партии товара. В приложении к договору на поставку товара Стороны вправе предусмотреть иной порядок оплаты поставляемой партии товара.</w:t>
      </w:r>
    </w:p>
    <w:p w:rsidR="00F901C3" w:rsidRDefault="00F901C3" w:rsidP="00F901C3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Оплата поставляемого товара осуществляется на основании счета Поставщика. Срок оплаты счета указывается в приложении к договору на поставку товара и / или в самом счете</w:t>
      </w:r>
      <w:r w:rsidR="00F014A9">
        <w:rPr>
          <w:sz w:val="22"/>
          <w:szCs w:val="22"/>
        </w:rPr>
        <w:t>.</w:t>
      </w:r>
    </w:p>
    <w:p w:rsidR="00F014A9" w:rsidRDefault="00F014A9" w:rsidP="00F901C3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Счет на оплату передается Покупателю посредством факсовой, электронной или курьерской связи. Оригинал счета передается вместе с поставляемой партией товара.</w:t>
      </w:r>
    </w:p>
    <w:p w:rsidR="0004501D" w:rsidRDefault="0004501D">
      <w:pPr>
        <w:jc w:val="both"/>
        <w:rPr>
          <w:sz w:val="22"/>
          <w:szCs w:val="22"/>
        </w:rPr>
      </w:pPr>
    </w:p>
    <w:p w:rsidR="0004501D" w:rsidRDefault="0004501D">
      <w:pPr>
        <w:numPr>
          <w:ilvl w:val="0"/>
          <w:numId w:val="13"/>
        </w:num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Срок и порядок расторжения Договора.</w:t>
      </w:r>
    </w:p>
    <w:p w:rsidR="0004501D" w:rsidRDefault="0004501D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договор вступает в силу с даты его подписания обеими Сторонами и действует до </w:t>
      </w:r>
      <w:r w:rsidR="00E516E5">
        <w:rPr>
          <w:sz w:val="22"/>
          <w:szCs w:val="22"/>
        </w:rPr>
        <w:t>01.01.20</w:t>
      </w:r>
      <w:r w:rsidR="00863CB7">
        <w:rPr>
          <w:sz w:val="22"/>
          <w:szCs w:val="22"/>
        </w:rPr>
        <w:t>2</w:t>
      </w:r>
      <w:r w:rsidR="000166EE">
        <w:rPr>
          <w:sz w:val="22"/>
          <w:szCs w:val="22"/>
        </w:rPr>
        <w:t>2</w:t>
      </w:r>
      <w:r w:rsidR="00E516E5">
        <w:rPr>
          <w:sz w:val="22"/>
          <w:szCs w:val="22"/>
        </w:rPr>
        <w:t xml:space="preserve"> года.</w:t>
      </w:r>
    </w:p>
    <w:p w:rsidR="0004501D" w:rsidRDefault="0004501D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Если при окончании срока действия настоящего договора ни одна из сторон письменно не заявила об отказе в его пролонгации, договор считается продленным на тех же условиях и на тот же срок.</w:t>
      </w:r>
    </w:p>
    <w:p w:rsidR="0004501D" w:rsidRDefault="0004501D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может быть досрочно расторгнут по инициативе одной из сторон при отсутствии вины другой стороны. В данном случае, сторона, инициирующая расторжение, обязана предупредить другую сторону о предстоящ</w:t>
      </w:r>
      <w:r w:rsidR="00F014A9">
        <w:rPr>
          <w:sz w:val="22"/>
          <w:szCs w:val="22"/>
        </w:rPr>
        <w:t>ем расторжении не менее чем за 30 дней</w:t>
      </w:r>
      <w:r>
        <w:rPr>
          <w:sz w:val="22"/>
          <w:szCs w:val="22"/>
        </w:rPr>
        <w:t xml:space="preserve"> до даты расторжения настоящего договора.</w:t>
      </w:r>
    </w:p>
    <w:p w:rsidR="0004501D" w:rsidRDefault="0004501D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 расторжении договора по любым основаниям стороны обязуются в полном объеме исполнить все свои обязательства по настоящему договору, возникшие до расторжения настоящего договора. </w:t>
      </w:r>
    </w:p>
    <w:p w:rsidR="0004501D" w:rsidRDefault="0004501D">
      <w:pPr>
        <w:numPr>
          <w:ilvl w:val="1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Расторжение настоящего договора оформляется в виде соответствующего Соглашения о расторжении договора, подписываемого уполномоченными представителями сторон. При этом настоящий договор считается расторгнутым с даты подписания обеими Сторонами указанного Соглашения.</w:t>
      </w:r>
    </w:p>
    <w:p w:rsidR="0004501D" w:rsidRDefault="0004501D">
      <w:pPr>
        <w:jc w:val="both"/>
        <w:rPr>
          <w:sz w:val="22"/>
          <w:szCs w:val="22"/>
        </w:rPr>
      </w:pPr>
    </w:p>
    <w:p w:rsidR="0004501D" w:rsidRDefault="0004501D">
      <w:pPr>
        <w:widowControl w:val="0"/>
        <w:tabs>
          <w:tab w:val="left" w:pos="1843"/>
        </w:tabs>
        <w:jc w:val="center"/>
        <w:rPr>
          <w:b/>
          <w:bCs/>
          <w:i/>
          <w:iCs/>
          <w:snapToGrid w:val="0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8. </w:t>
      </w:r>
      <w:r>
        <w:rPr>
          <w:b/>
          <w:bCs/>
          <w:i/>
          <w:iCs/>
          <w:snapToGrid w:val="0"/>
          <w:sz w:val="22"/>
          <w:szCs w:val="22"/>
        </w:rPr>
        <w:t>Ответственность Сторон</w:t>
      </w:r>
    </w:p>
    <w:p w:rsidR="0004501D" w:rsidRPr="00F014A9" w:rsidRDefault="0004501D">
      <w:pPr>
        <w:widowControl w:val="0"/>
        <w:numPr>
          <w:ilvl w:val="1"/>
          <w:numId w:val="19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В случае полного или частичного неисполнения условий настоящего договора виновная сторона несет ответственность в соответствии с действующим законодательством.</w:t>
      </w:r>
    </w:p>
    <w:p w:rsidR="00F014A9" w:rsidRPr="00F014A9" w:rsidRDefault="00F014A9">
      <w:pPr>
        <w:widowControl w:val="0"/>
        <w:numPr>
          <w:ilvl w:val="1"/>
          <w:numId w:val="19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Покупатель вправе потребовать от Поставщика выплаты штрафных санкций за несвоевременную поставку товара в размере 0,1% от стоимости не поставленного в срок товара за каждый календарный день просрочки поставки товара, но не более 10% от стоимости не поставленного товара.</w:t>
      </w:r>
    </w:p>
    <w:p w:rsidR="00F014A9" w:rsidRDefault="00F014A9">
      <w:pPr>
        <w:widowControl w:val="0"/>
        <w:numPr>
          <w:ilvl w:val="1"/>
          <w:numId w:val="19"/>
        </w:numPr>
        <w:tabs>
          <w:tab w:val="left" w:pos="1843"/>
        </w:tabs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Поставщик вправе потребовать от Покупателя выплаты штрафных санкций за несвоевременную оплату счетов Поставщика в размере 0,1% от суммы неоплаченного счета за каждый календарный день просрочки оплаты счета.</w:t>
      </w:r>
    </w:p>
    <w:p w:rsidR="0004501D" w:rsidRDefault="0004501D">
      <w:pPr>
        <w:widowControl w:val="0"/>
        <w:jc w:val="both"/>
        <w:rPr>
          <w:sz w:val="22"/>
          <w:szCs w:val="22"/>
        </w:rPr>
      </w:pPr>
    </w:p>
    <w:p w:rsidR="0004501D" w:rsidRDefault="0004501D">
      <w:pPr>
        <w:widowControl w:val="0"/>
        <w:numPr>
          <w:ilvl w:val="0"/>
          <w:numId w:val="15"/>
        </w:numPr>
        <w:tabs>
          <w:tab w:val="left" w:pos="1843"/>
        </w:tabs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Обстоятельства непреодолимой силы</w:t>
      </w:r>
    </w:p>
    <w:p w:rsidR="0004501D" w:rsidRDefault="0004501D">
      <w:pPr>
        <w:pStyle w:val="a3"/>
        <w:numPr>
          <w:ilvl w:val="1"/>
          <w:numId w:val="15"/>
        </w:numPr>
      </w:pPr>
      <w: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обстоятельств непреодолимой силы (форс- мажор), таких как стихийные бедствия, принятие законодательных актов, пожары и т.п., при условии что данные обстоятельства непосредственно повлияли на выполнение условий настоящего Договора. В этом случае срок выполнения Договорных обязательств будет продлен на время действия указанных обстоятельств.</w:t>
      </w:r>
    </w:p>
    <w:p w:rsidR="0004501D" w:rsidRDefault="0004501D">
      <w:pPr>
        <w:pStyle w:val="a3"/>
        <w:numPr>
          <w:ilvl w:val="1"/>
          <w:numId w:val="15"/>
        </w:numPr>
      </w:pPr>
      <w:r>
        <w:t>Если указанные обстоятельства продолжаются более 2 (Двух) месяцев, то каждая Сторона имеет право на отказ от дальнейшего исполнения обязательств по настоящему Договору.</w:t>
      </w:r>
    </w:p>
    <w:p w:rsidR="0004501D" w:rsidRDefault="0004501D">
      <w:pPr>
        <w:pStyle w:val="a3"/>
        <w:numPr>
          <w:ilvl w:val="1"/>
          <w:numId w:val="15"/>
        </w:numPr>
      </w:pPr>
      <w:r>
        <w:t>Сертификаты, выданные Торгово-промышленной палатой или иными компетентными органами государственной власти, являются достаточным подтверждением указанных обстоятельств и сроков их действия.</w:t>
      </w:r>
    </w:p>
    <w:p w:rsidR="0004501D" w:rsidRDefault="0004501D">
      <w:pPr>
        <w:pStyle w:val="a3"/>
      </w:pPr>
    </w:p>
    <w:p w:rsidR="0004501D" w:rsidRDefault="0004501D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10. Конфиденциальность.</w:t>
      </w:r>
    </w:p>
    <w:p w:rsidR="0004501D" w:rsidRDefault="0004501D">
      <w:pPr>
        <w:numPr>
          <w:ilvl w:val="1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Каждая из сторон согласилась считать текст настоящего договора, а также весь объем информации, переданной и передаваемой сторонами друг другу при переговорах при заключении настоящего договора, а также в ходе его исполнения, конфиденциальной информацией (в пределах, установленных действующим законодательством, - коммерческой тайной) другой стороны.</w:t>
      </w:r>
    </w:p>
    <w:p w:rsidR="0004501D" w:rsidRDefault="0004501D">
      <w:pPr>
        <w:numPr>
          <w:ilvl w:val="1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Каждая из сторон принимает на себя обязательства не разглашать, не делать доступной для третьих лиц и не использовать для целей, не предусмотренных настоящим договором, конфиденциальную информацию, за исключением случаев, предусмотренных законом или настоящим договором. Настоящее условие действует с момента заключения настоящего договора до истечения двух лет с момента окончания его действия. </w:t>
      </w:r>
    </w:p>
    <w:p w:rsidR="0004501D" w:rsidRDefault="0004501D">
      <w:pPr>
        <w:numPr>
          <w:ilvl w:val="1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разглашения конфиденциальной информации либо иного нарушения положений настоящего договора о конфиденциальности виновная сторона возмещает пострадавшей стороне причиненные этим убытки, включая упущенную выгоду.</w:t>
      </w:r>
    </w:p>
    <w:p w:rsidR="0004501D" w:rsidRDefault="0004501D">
      <w:pPr>
        <w:pStyle w:val="a3"/>
      </w:pPr>
    </w:p>
    <w:p w:rsidR="0004501D" w:rsidRDefault="0004501D">
      <w:pPr>
        <w:numPr>
          <w:ilvl w:val="0"/>
          <w:numId w:val="17"/>
        </w:num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Прочие условия</w:t>
      </w:r>
    </w:p>
    <w:p w:rsidR="0004501D" w:rsidRDefault="0004501D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составлен на русском языке в 2-х подлинных экземплярах, имеющих одинаковую юридическую силу, по одному для каждой из сторон. </w:t>
      </w:r>
    </w:p>
    <w:p w:rsidR="0004501D" w:rsidRDefault="0004501D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приобретают юридическую силу, если они совершенны в письменной форме, в 2-х экземплярах и подписаны уполномоченными представителями сторон</w:t>
      </w:r>
      <w:r w:rsidR="000D5AEC">
        <w:rPr>
          <w:sz w:val="22"/>
          <w:szCs w:val="22"/>
        </w:rPr>
        <w:t>, посредством передачи через интернет, сканированной формы</w:t>
      </w:r>
      <w:r>
        <w:rPr>
          <w:sz w:val="22"/>
          <w:szCs w:val="22"/>
        </w:rPr>
        <w:t>.</w:t>
      </w:r>
      <w:r w:rsidR="000D5AEC">
        <w:rPr>
          <w:sz w:val="22"/>
          <w:szCs w:val="22"/>
        </w:rPr>
        <w:t xml:space="preserve"> До передачи оригинала.</w:t>
      </w:r>
    </w:p>
    <w:p w:rsidR="0004501D" w:rsidRDefault="0004501D">
      <w:pPr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касающиеся настоящего Договора, теряют юридическую силу.</w:t>
      </w:r>
    </w:p>
    <w:p w:rsidR="0004501D" w:rsidRDefault="0004501D">
      <w:pPr>
        <w:pStyle w:val="a3"/>
      </w:pPr>
    </w:p>
    <w:p w:rsidR="0004501D" w:rsidRDefault="0004501D">
      <w:pPr>
        <w:widowControl w:val="0"/>
        <w:spacing w:line="25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Юридические адреса и банковские реквизиты Сторон</w:t>
      </w:r>
    </w:p>
    <w:p w:rsidR="0004501D" w:rsidRDefault="0004501D">
      <w:pPr>
        <w:widowControl w:val="0"/>
        <w:spacing w:line="252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260"/>
      </w:tblGrid>
      <w:tr w:rsidR="0004501D" w:rsidRPr="0004501D" w:rsidTr="002C1785">
        <w:trPr>
          <w:trHeight w:val="557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A00A2" w:rsidRDefault="004A00A2" w:rsidP="004A00A2">
            <w:pPr>
              <w:widowControl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Поставщик: </w:t>
            </w:r>
          </w:p>
          <w:p w:rsidR="004A00A2" w:rsidRDefault="004A00A2" w:rsidP="004A00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Р</w:t>
            </w:r>
            <w:r w:rsidR="008E2058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сФитинг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8E2058" w:rsidRDefault="004A00A2" w:rsidP="004A00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 xml:space="preserve"> </w:t>
            </w:r>
            <w:r w:rsidR="008E2058" w:rsidRPr="008E2058">
              <w:rPr>
                <w:sz w:val="22"/>
                <w:szCs w:val="22"/>
              </w:rPr>
              <w:t>249039, Калужская область, Г.О. город Обнинск, г. Обнинск, ул. Калужская д. 4, офис 6/2-2</w:t>
            </w:r>
            <w:r w:rsidR="008E2058">
              <w:rPr>
                <w:b/>
                <w:sz w:val="22"/>
                <w:szCs w:val="22"/>
              </w:rPr>
              <w:t xml:space="preserve"> </w:t>
            </w:r>
          </w:p>
          <w:p w:rsidR="004A00A2" w:rsidRDefault="004A00A2" w:rsidP="004A00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Почтовый адрес:</w:t>
            </w:r>
            <w:r>
              <w:rPr>
                <w:sz w:val="22"/>
                <w:szCs w:val="22"/>
              </w:rPr>
              <w:t xml:space="preserve"> </w:t>
            </w:r>
            <w:r w:rsidR="008E2058" w:rsidRPr="008E2058">
              <w:rPr>
                <w:sz w:val="22"/>
                <w:szCs w:val="22"/>
              </w:rPr>
              <w:t>249039, Калужская область, Г.О. город Обнинск, г. Обнинск, ул. Калужская д. 4, офис 6/2-2</w:t>
            </w:r>
          </w:p>
          <w:p w:rsidR="004A00A2" w:rsidRDefault="004A00A2" w:rsidP="004A00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4025428003 </w:t>
            </w:r>
            <w:r>
              <w:rPr>
                <w:b/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402501001</w:t>
            </w:r>
          </w:p>
          <w:p w:rsidR="004A00A2" w:rsidRDefault="004A00A2" w:rsidP="004A00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р/с</w:t>
            </w:r>
            <w:r>
              <w:rPr>
                <w:sz w:val="22"/>
                <w:szCs w:val="22"/>
              </w:rPr>
              <w:t xml:space="preserve"> 40702810222240000362</w:t>
            </w:r>
          </w:p>
          <w:p w:rsidR="004A00A2" w:rsidRDefault="004A00A2" w:rsidP="004A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ОТДЕЛЕНИЕ N</w:t>
            </w:r>
            <w:bookmarkStart w:id="0" w:name="_GoBack"/>
            <w:bookmarkEnd w:id="0"/>
            <w:r>
              <w:rPr>
                <w:sz w:val="22"/>
                <w:szCs w:val="22"/>
              </w:rPr>
              <w:t>8608 СБЕРБАНКА РОССИИ</w:t>
            </w:r>
          </w:p>
          <w:p w:rsidR="004A00A2" w:rsidRDefault="004A00A2" w:rsidP="004A0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КАЛУЖСКАЯ ОБЛАСТЬ</w:t>
            </w:r>
          </w:p>
          <w:p w:rsidR="004A00A2" w:rsidRDefault="004A00A2" w:rsidP="004A00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к/с</w:t>
            </w:r>
            <w:r>
              <w:rPr>
                <w:sz w:val="22"/>
                <w:szCs w:val="22"/>
              </w:rPr>
              <w:t xml:space="preserve"> 30101810100000000612</w:t>
            </w:r>
          </w:p>
          <w:p w:rsidR="004A00A2" w:rsidRDefault="004A00A2" w:rsidP="004A00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042908612</w:t>
            </w:r>
          </w:p>
          <w:p w:rsidR="004A00A2" w:rsidRDefault="004A00A2" w:rsidP="004A00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ОКПО</w:t>
            </w:r>
            <w:r>
              <w:rPr>
                <w:sz w:val="22"/>
                <w:szCs w:val="22"/>
              </w:rPr>
              <w:t xml:space="preserve"> 90200814 </w:t>
            </w:r>
          </w:p>
          <w:p w:rsidR="004A00A2" w:rsidRDefault="004A00A2" w:rsidP="004A00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ОКАТО</w:t>
            </w:r>
            <w:r>
              <w:rPr>
                <w:sz w:val="22"/>
                <w:szCs w:val="22"/>
              </w:rPr>
              <w:t xml:space="preserve"> 29415000000</w:t>
            </w:r>
          </w:p>
          <w:p w:rsidR="00F50B5E" w:rsidRPr="004D59CF" w:rsidRDefault="004A00A2" w:rsidP="004A00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Тел./факс:</w:t>
            </w:r>
            <w:r>
              <w:rPr>
                <w:sz w:val="22"/>
                <w:szCs w:val="22"/>
              </w:rPr>
              <w:t xml:space="preserve"> +7 (4845) 83-84-68</w:t>
            </w:r>
          </w:p>
          <w:p w:rsidR="00D44677" w:rsidRDefault="00D44677" w:rsidP="00F50B5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855" w:rsidRDefault="00741855" w:rsidP="00F50B5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855" w:rsidRPr="004D59CF" w:rsidRDefault="00741855" w:rsidP="00F50B5E">
            <w:pPr>
              <w:rPr>
                <w:rFonts w:ascii="Arial" w:hAnsi="Arial" w:cs="Arial"/>
                <w:sz w:val="22"/>
                <w:szCs w:val="22"/>
              </w:rPr>
            </w:pPr>
          </w:p>
          <w:p w:rsidR="00D44677" w:rsidRDefault="00D44677" w:rsidP="00F50B5E">
            <w:pPr>
              <w:rPr>
                <w:rFonts w:ascii="Arial" w:hAnsi="Arial" w:cs="Arial"/>
                <w:sz w:val="22"/>
                <w:szCs w:val="22"/>
              </w:rPr>
            </w:pPr>
          </w:p>
          <w:p w:rsidR="006C30E7" w:rsidRDefault="006C30E7" w:rsidP="00F50B5E">
            <w:pPr>
              <w:rPr>
                <w:rFonts w:ascii="Arial" w:hAnsi="Arial" w:cs="Arial"/>
                <w:sz w:val="22"/>
                <w:szCs w:val="22"/>
              </w:rPr>
            </w:pPr>
          </w:p>
          <w:p w:rsidR="006C1338" w:rsidRDefault="006C1338" w:rsidP="00F50B5E">
            <w:pPr>
              <w:rPr>
                <w:rFonts w:ascii="Arial" w:hAnsi="Arial"/>
                <w:sz w:val="20"/>
              </w:rPr>
            </w:pPr>
          </w:p>
          <w:p w:rsidR="006C1338" w:rsidRDefault="006C1338" w:rsidP="00F50B5E">
            <w:pPr>
              <w:rPr>
                <w:rFonts w:ascii="Arial" w:hAnsi="Arial"/>
                <w:sz w:val="20"/>
              </w:rPr>
            </w:pPr>
          </w:p>
          <w:p w:rsidR="00D44677" w:rsidRPr="004D59CF" w:rsidRDefault="00741855" w:rsidP="00F50B5E">
            <w:pPr>
              <w:rPr>
                <w:rFonts w:ascii="Arial" w:hAnsi="Arial" w:cs="Arial"/>
                <w:sz w:val="22"/>
                <w:szCs w:val="22"/>
              </w:rPr>
            </w:pPr>
            <w:r w:rsidRPr="00270948">
              <w:rPr>
                <w:rFonts w:ascii="Arial" w:hAnsi="Arial"/>
                <w:sz w:val="20"/>
              </w:rPr>
              <w:t>Генеральный директор:</w:t>
            </w:r>
          </w:p>
          <w:p w:rsidR="004D59CF" w:rsidRDefault="004D59CF" w:rsidP="00F50B5E">
            <w:pPr>
              <w:rPr>
                <w:rFonts w:ascii="Arial" w:hAnsi="Arial" w:cs="Arial"/>
                <w:sz w:val="22"/>
                <w:szCs w:val="22"/>
              </w:rPr>
            </w:pPr>
          </w:p>
          <w:p w:rsidR="00741855" w:rsidRPr="00270948" w:rsidRDefault="00B30E72" w:rsidP="0074185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МП ________________</w:t>
            </w:r>
            <w:r w:rsidR="00741855" w:rsidRPr="00270948">
              <w:rPr>
                <w:rFonts w:ascii="Arial" w:hAnsi="Arial"/>
                <w:sz w:val="20"/>
              </w:rPr>
              <w:t xml:space="preserve"> А.В. </w:t>
            </w:r>
            <w:r w:rsidR="00741855">
              <w:rPr>
                <w:rFonts w:ascii="Arial" w:hAnsi="Arial"/>
                <w:sz w:val="20"/>
              </w:rPr>
              <w:t>Хохлов</w:t>
            </w:r>
          </w:p>
          <w:p w:rsidR="00741855" w:rsidRPr="004D59CF" w:rsidRDefault="00741855" w:rsidP="00F50B5E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9CF" w:rsidRPr="004D59CF" w:rsidRDefault="004D59CF" w:rsidP="00F50B5E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9CF" w:rsidRPr="004D59CF" w:rsidRDefault="004D59CF" w:rsidP="00F50B5E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9CF" w:rsidRPr="004D59CF" w:rsidRDefault="004D59CF" w:rsidP="00F50B5E">
            <w:pPr>
              <w:rPr>
                <w:rFonts w:ascii="Arial" w:hAnsi="Arial" w:cs="Arial"/>
                <w:sz w:val="22"/>
                <w:szCs w:val="22"/>
              </w:rPr>
            </w:pPr>
          </w:p>
          <w:p w:rsidR="004D59CF" w:rsidRPr="004D59CF" w:rsidRDefault="004D59CF" w:rsidP="00F50B5E">
            <w:pPr>
              <w:rPr>
                <w:rFonts w:ascii="Arial" w:hAnsi="Arial" w:cs="Arial"/>
                <w:sz w:val="22"/>
                <w:szCs w:val="22"/>
              </w:rPr>
            </w:pPr>
          </w:p>
          <w:p w:rsidR="00F50B5E" w:rsidRPr="0004501D" w:rsidRDefault="00F50B5E" w:rsidP="002C1785">
            <w:pPr>
              <w:rPr>
                <w:sz w:val="22"/>
                <w:szCs w:val="22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4501D" w:rsidRPr="004D59CF" w:rsidRDefault="0004501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D59CF">
              <w:rPr>
                <w:rFonts w:ascii="Arial" w:hAnsi="Arial" w:cs="Arial"/>
                <w:sz w:val="22"/>
                <w:szCs w:val="22"/>
              </w:rPr>
              <w:t xml:space="preserve">Покупатель: </w:t>
            </w:r>
          </w:p>
          <w:p w:rsidR="0004501D" w:rsidRPr="004D59CF" w:rsidRDefault="00F50B5E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4D59CF">
              <w:rPr>
                <w:rFonts w:ascii="Arial" w:hAnsi="Arial" w:cs="Arial"/>
                <w:b/>
                <w:sz w:val="22"/>
                <w:szCs w:val="22"/>
              </w:rPr>
              <w:t>{Владелец}</w:t>
            </w:r>
          </w:p>
          <w:p w:rsidR="00F50B5E" w:rsidRPr="004D59CF" w:rsidRDefault="00F50B5E" w:rsidP="00F50B5E">
            <w:pPr>
              <w:rPr>
                <w:rFonts w:ascii="Arial" w:hAnsi="Arial" w:cs="Arial"/>
                <w:sz w:val="22"/>
                <w:szCs w:val="22"/>
              </w:rPr>
            </w:pPr>
            <w:r w:rsidRPr="004D59CF">
              <w:rPr>
                <w:rFonts w:ascii="Arial" w:hAnsi="Arial" w:cs="Arial"/>
                <w:b/>
                <w:sz w:val="22"/>
                <w:szCs w:val="22"/>
              </w:rPr>
              <w:t>Юридический адрес:</w:t>
            </w:r>
            <w:r w:rsidRPr="004D59CF">
              <w:rPr>
                <w:rFonts w:ascii="Arial" w:hAnsi="Arial" w:cs="Arial"/>
                <w:sz w:val="22"/>
                <w:szCs w:val="22"/>
              </w:rPr>
              <w:t xml:space="preserve"> {</w:t>
            </w:r>
            <w:proofErr w:type="spellStart"/>
            <w:r w:rsidRPr="004D59CF">
              <w:rPr>
                <w:rFonts w:ascii="Arial" w:hAnsi="Arial" w:cs="Arial"/>
                <w:sz w:val="22"/>
                <w:szCs w:val="22"/>
              </w:rPr>
              <w:t>ВладелецЮрАдрес</w:t>
            </w:r>
            <w:proofErr w:type="spellEnd"/>
            <w:r w:rsidRPr="004D59CF">
              <w:rPr>
                <w:rFonts w:ascii="Arial" w:hAnsi="Arial" w:cs="Arial"/>
                <w:sz w:val="22"/>
                <w:szCs w:val="22"/>
              </w:rPr>
              <w:t>}</w:t>
            </w:r>
          </w:p>
          <w:p w:rsidR="00F50B5E" w:rsidRPr="004D59CF" w:rsidRDefault="00F50B5E" w:rsidP="00F50B5E">
            <w:pPr>
              <w:rPr>
                <w:rFonts w:ascii="Arial" w:hAnsi="Arial" w:cs="Arial"/>
                <w:sz w:val="22"/>
                <w:szCs w:val="22"/>
              </w:rPr>
            </w:pPr>
            <w:r w:rsidRPr="004D59CF">
              <w:rPr>
                <w:rFonts w:ascii="Arial" w:hAnsi="Arial" w:cs="Arial"/>
                <w:b/>
                <w:sz w:val="22"/>
                <w:szCs w:val="22"/>
              </w:rPr>
              <w:t>Почтовый адрес:</w:t>
            </w:r>
            <w:r w:rsidRPr="004D59CF">
              <w:rPr>
                <w:rFonts w:ascii="Arial" w:hAnsi="Arial" w:cs="Arial"/>
                <w:sz w:val="22"/>
                <w:szCs w:val="22"/>
              </w:rPr>
              <w:t xml:space="preserve">   {</w:t>
            </w:r>
            <w:proofErr w:type="spellStart"/>
            <w:r w:rsidRPr="004D59CF">
              <w:rPr>
                <w:rFonts w:ascii="Arial" w:hAnsi="Arial" w:cs="Arial"/>
                <w:sz w:val="22"/>
                <w:szCs w:val="22"/>
              </w:rPr>
              <w:t>ВладелецФактАдрес</w:t>
            </w:r>
            <w:proofErr w:type="spellEnd"/>
            <w:r w:rsidRPr="004D59CF">
              <w:rPr>
                <w:rFonts w:ascii="Arial" w:hAnsi="Arial" w:cs="Arial"/>
                <w:sz w:val="22"/>
                <w:szCs w:val="22"/>
              </w:rPr>
              <w:t>}</w:t>
            </w:r>
          </w:p>
          <w:p w:rsidR="00F50B5E" w:rsidRPr="004D59CF" w:rsidRDefault="00F50B5E" w:rsidP="00F50B5E">
            <w:pPr>
              <w:rPr>
                <w:rFonts w:ascii="Arial" w:hAnsi="Arial" w:cs="Arial"/>
                <w:sz w:val="22"/>
                <w:szCs w:val="22"/>
              </w:rPr>
            </w:pPr>
            <w:r w:rsidRPr="004D59CF">
              <w:rPr>
                <w:rFonts w:ascii="Arial" w:hAnsi="Arial" w:cs="Arial"/>
                <w:b/>
                <w:sz w:val="22"/>
                <w:szCs w:val="22"/>
              </w:rPr>
              <w:t xml:space="preserve">ИНН </w:t>
            </w:r>
            <w:r w:rsidRPr="004D59CF">
              <w:rPr>
                <w:rFonts w:ascii="Arial" w:hAnsi="Arial" w:cs="Arial"/>
                <w:sz w:val="22"/>
                <w:szCs w:val="22"/>
              </w:rPr>
              <w:t>{</w:t>
            </w:r>
            <w:proofErr w:type="spellStart"/>
            <w:r w:rsidRPr="004D59CF">
              <w:rPr>
                <w:rFonts w:ascii="Arial" w:hAnsi="Arial" w:cs="Arial"/>
                <w:sz w:val="22"/>
                <w:szCs w:val="22"/>
              </w:rPr>
              <w:t>ВладелецИНН</w:t>
            </w:r>
            <w:proofErr w:type="spellEnd"/>
            <w:r w:rsidRPr="004D59CF">
              <w:rPr>
                <w:rFonts w:ascii="Arial" w:hAnsi="Arial" w:cs="Arial"/>
                <w:sz w:val="22"/>
                <w:szCs w:val="22"/>
              </w:rPr>
              <w:t xml:space="preserve">},  </w:t>
            </w:r>
            <w:r w:rsidRPr="004D59CF">
              <w:rPr>
                <w:rFonts w:ascii="Arial" w:hAnsi="Arial" w:cs="Arial"/>
                <w:b/>
                <w:sz w:val="22"/>
                <w:szCs w:val="22"/>
              </w:rPr>
              <w:t>КПП</w:t>
            </w:r>
            <w:r w:rsidRPr="004D59CF">
              <w:rPr>
                <w:rFonts w:ascii="Arial" w:hAnsi="Arial" w:cs="Arial"/>
                <w:sz w:val="22"/>
                <w:szCs w:val="22"/>
              </w:rPr>
              <w:t xml:space="preserve"> {</w:t>
            </w:r>
            <w:proofErr w:type="spellStart"/>
            <w:r w:rsidRPr="004D59CF">
              <w:rPr>
                <w:rFonts w:ascii="Arial" w:hAnsi="Arial" w:cs="Arial"/>
                <w:sz w:val="22"/>
                <w:szCs w:val="22"/>
              </w:rPr>
              <w:t>ВладелецКПП</w:t>
            </w:r>
            <w:proofErr w:type="spellEnd"/>
            <w:r w:rsidRPr="004D59CF">
              <w:rPr>
                <w:rFonts w:ascii="Arial" w:hAnsi="Arial" w:cs="Arial"/>
                <w:sz w:val="22"/>
                <w:szCs w:val="22"/>
              </w:rPr>
              <w:t>}</w:t>
            </w:r>
          </w:p>
          <w:p w:rsidR="00F50B5E" w:rsidRPr="004D59CF" w:rsidRDefault="00F50B5E" w:rsidP="00F50B5E">
            <w:pPr>
              <w:rPr>
                <w:rFonts w:ascii="Arial" w:hAnsi="Arial" w:cs="Arial"/>
                <w:sz w:val="22"/>
                <w:szCs w:val="22"/>
              </w:rPr>
            </w:pPr>
            <w:r w:rsidRPr="004D59CF">
              <w:rPr>
                <w:rFonts w:ascii="Arial" w:hAnsi="Arial" w:cs="Arial"/>
                <w:b/>
                <w:sz w:val="22"/>
                <w:szCs w:val="22"/>
              </w:rPr>
              <w:t>р/с</w:t>
            </w:r>
            <w:r w:rsidRPr="004D59CF">
              <w:rPr>
                <w:rFonts w:ascii="Arial" w:hAnsi="Arial" w:cs="Arial"/>
                <w:sz w:val="22"/>
                <w:szCs w:val="22"/>
              </w:rPr>
              <w:t xml:space="preserve">  {</w:t>
            </w:r>
            <w:proofErr w:type="spellStart"/>
            <w:r w:rsidRPr="004D59CF">
              <w:rPr>
                <w:rFonts w:ascii="Arial" w:hAnsi="Arial" w:cs="Arial"/>
                <w:sz w:val="22"/>
                <w:szCs w:val="22"/>
              </w:rPr>
              <w:t>ОсновнойБанковскийСчетНомерСчета</w:t>
            </w:r>
            <w:proofErr w:type="spellEnd"/>
            <w:r w:rsidRPr="004D59CF">
              <w:rPr>
                <w:rFonts w:ascii="Arial" w:hAnsi="Arial" w:cs="Arial"/>
                <w:sz w:val="22"/>
                <w:szCs w:val="22"/>
              </w:rPr>
              <w:t>}</w:t>
            </w:r>
          </w:p>
          <w:p w:rsidR="00F50B5E" w:rsidRPr="004D59CF" w:rsidRDefault="00F50B5E" w:rsidP="00F50B5E">
            <w:pPr>
              <w:rPr>
                <w:rFonts w:ascii="Arial" w:hAnsi="Arial" w:cs="Arial"/>
                <w:sz w:val="22"/>
                <w:szCs w:val="22"/>
              </w:rPr>
            </w:pPr>
            <w:r w:rsidRPr="004D59CF">
              <w:rPr>
                <w:rFonts w:ascii="Arial" w:hAnsi="Arial" w:cs="Arial"/>
                <w:sz w:val="22"/>
                <w:szCs w:val="22"/>
              </w:rPr>
              <w:t>в {</w:t>
            </w:r>
            <w:proofErr w:type="spellStart"/>
            <w:r w:rsidRPr="004D59CF">
              <w:rPr>
                <w:rFonts w:ascii="Arial" w:hAnsi="Arial" w:cs="Arial"/>
                <w:sz w:val="22"/>
                <w:szCs w:val="22"/>
              </w:rPr>
              <w:t>ОсновнойБанковскийСчетБанк</w:t>
            </w:r>
            <w:proofErr w:type="spellEnd"/>
            <w:r w:rsidRPr="004D59CF">
              <w:rPr>
                <w:rFonts w:ascii="Arial" w:hAnsi="Arial" w:cs="Arial"/>
                <w:sz w:val="22"/>
                <w:szCs w:val="22"/>
              </w:rPr>
              <w:t xml:space="preserve">}  </w:t>
            </w:r>
          </w:p>
          <w:p w:rsidR="00F50B5E" w:rsidRPr="004D59CF" w:rsidRDefault="00F50B5E" w:rsidP="00F50B5E">
            <w:pPr>
              <w:rPr>
                <w:rFonts w:ascii="Arial" w:hAnsi="Arial" w:cs="Arial"/>
                <w:sz w:val="22"/>
                <w:szCs w:val="22"/>
              </w:rPr>
            </w:pPr>
            <w:r w:rsidRPr="004D59CF">
              <w:rPr>
                <w:rFonts w:ascii="Arial" w:hAnsi="Arial" w:cs="Arial"/>
                <w:b/>
                <w:sz w:val="22"/>
                <w:szCs w:val="22"/>
              </w:rPr>
              <w:t>к/с</w:t>
            </w:r>
            <w:r w:rsidRPr="004D59CF">
              <w:rPr>
                <w:rFonts w:ascii="Arial" w:hAnsi="Arial" w:cs="Arial"/>
                <w:sz w:val="22"/>
                <w:szCs w:val="22"/>
              </w:rPr>
              <w:t xml:space="preserve"> {</w:t>
            </w:r>
            <w:proofErr w:type="spellStart"/>
            <w:r w:rsidRPr="004D59CF">
              <w:rPr>
                <w:rFonts w:ascii="Arial" w:hAnsi="Arial" w:cs="Arial"/>
                <w:sz w:val="22"/>
                <w:szCs w:val="22"/>
              </w:rPr>
              <w:t>ОсновнойБанковскийСчетКорСчета</w:t>
            </w:r>
            <w:proofErr w:type="spellEnd"/>
            <w:r w:rsidRPr="004D59CF">
              <w:rPr>
                <w:rFonts w:ascii="Arial" w:hAnsi="Arial" w:cs="Arial"/>
                <w:sz w:val="22"/>
                <w:szCs w:val="22"/>
              </w:rPr>
              <w:t>}</w:t>
            </w:r>
          </w:p>
          <w:p w:rsidR="00F50B5E" w:rsidRPr="004D59CF" w:rsidRDefault="00F50B5E" w:rsidP="00F50B5E">
            <w:pPr>
              <w:rPr>
                <w:rFonts w:ascii="Arial" w:hAnsi="Arial" w:cs="Arial"/>
                <w:sz w:val="22"/>
                <w:szCs w:val="22"/>
              </w:rPr>
            </w:pPr>
            <w:r w:rsidRPr="004D59CF">
              <w:rPr>
                <w:rFonts w:ascii="Arial" w:hAnsi="Arial" w:cs="Arial"/>
                <w:b/>
                <w:sz w:val="22"/>
                <w:szCs w:val="22"/>
              </w:rPr>
              <w:t>БИК</w:t>
            </w:r>
            <w:r w:rsidRPr="004D59CF">
              <w:rPr>
                <w:rFonts w:ascii="Arial" w:hAnsi="Arial" w:cs="Arial"/>
                <w:sz w:val="22"/>
                <w:szCs w:val="22"/>
              </w:rPr>
              <w:t xml:space="preserve"> {</w:t>
            </w:r>
            <w:proofErr w:type="spellStart"/>
            <w:r w:rsidRPr="004D59CF">
              <w:rPr>
                <w:rFonts w:ascii="Arial" w:hAnsi="Arial" w:cs="Arial"/>
                <w:sz w:val="22"/>
                <w:szCs w:val="22"/>
              </w:rPr>
              <w:t>Бик</w:t>
            </w:r>
            <w:proofErr w:type="spellEnd"/>
            <w:r w:rsidRPr="004D59CF">
              <w:rPr>
                <w:rFonts w:ascii="Arial" w:hAnsi="Arial" w:cs="Arial"/>
                <w:sz w:val="22"/>
                <w:szCs w:val="22"/>
              </w:rPr>
              <w:t>}</w:t>
            </w:r>
          </w:p>
          <w:p w:rsidR="00F50B5E" w:rsidRPr="004D59CF" w:rsidRDefault="00F50B5E" w:rsidP="00F50B5E">
            <w:pPr>
              <w:rPr>
                <w:rFonts w:ascii="Arial" w:hAnsi="Arial" w:cs="Arial"/>
                <w:sz w:val="22"/>
                <w:szCs w:val="22"/>
              </w:rPr>
            </w:pPr>
            <w:r w:rsidRPr="004D59CF">
              <w:rPr>
                <w:rFonts w:ascii="Arial" w:hAnsi="Arial" w:cs="Arial"/>
                <w:b/>
                <w:sz w:val="22"/>
                <w:szCs w:val="22"/>
              </w:rPr>
              <w:t xml:space="preserve">ОКПО </w:t>
            </w:r>
            <w:r w:rsidRPr="004D59CF">
              <w:rPr>
                <w:rFonts w:ascii="Arial" w:hAnsi="Arial" w:cs="Arial"/>
                <w:sz w:val="22"/>
                <w:szCs w:val="22"/>
              </w:rPr>
              <w:t>{</w:t>
            </w:r>
            <w:proofErr w:type="spellStart"/>
            <w:r w:rsidRPr="004D59CF">
              <w:rPr>
                <w:rFonts w:ascii="Arial" w:hAnsi="Arial" w:cs="Arial"/>
                <w:sz w:val="22"/>
                <w:szCs w:val="22"/>
              </w:rPr>
              <w:t>ВладелецОКПО</w:t>
            </w:r>
            <w:proofErr w:type="spellEnd"/>
            <w:r w:rsidRPr="004D59CF">
              <w:rPr>
                <w:rFonts w:ascii="Arial" w:hAnsi="Arial" w:cs="Arial"/>
                <w:sz w:val="22"/>
                <w:szCs w:val="22"/>
              </w:rPr>
              <w:t>}</w:t>
            </w:r>
          </w:p>
          <w:p w:rsidR="00F50B5E" w:rsidRPr="004D59CF" w:rsidRDefault="00F50B5E" w:rsidP="00F50B5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4D59CF">
              <w:rPr>
                <w:rFonts w:ascii="Arial" w:hAnsi="Arial" w:cs="Arial"/>
                <w:b/>
                <w:sz w:val="22"/>
                <w:szCs w:val="22"/>
              </w:rPr>
              <w:t>Тел.</w:t>
            </w:r>
            <w:r w:rsidRPr="004D59CF">
              <w:rPr>
                <w:rFonts w:ascii="Arial" w:hAnsi="Arial" w:cs="Arial"/>
                <w:sz w:val="22"/>
                <w:szCs w:val="22"/>
              </w:rPr>
              <w:t xml:space="preserve"> {</w:t>
            </w:r>
            <w:proofErr w:type="spellStart"/>
            <w:r w:rsidRPr="004D59CF">
              <w:rPr>
                <w:rFonts w:ascii="Arial" w:hAnsi="Arial" w:cs="Arial"/>
                <w:sz w:val="22"/>
                <w:szCs w:val="22"/>
              </w:rPr>
              <w:t>ВладелецТелефон</w:t>
            </w:r>
            <w:proofErr w:type="spellEnd"/>
            <w:r w:rsidRPr="004D59CF">
              <w:rPr>
                <w:rFonts w:ascii="Arial" w:hAnsi="Arial" w:cs="Arial"/>
                <w:sz w:val="22"/>
                <w:szCs w:val="22"/>
              </w:rPr>
              <w:t>}</w:t>
            </w:r>
          </w:p>
          <w:p w:rsidR="0004501D" w:rsidRPr="004D59CF" w:rsidRDefault="0004501D" w:rsidP="00F50B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0B5E" w:rsidRPr="004D59CF" w:rsidRDefault="00F50B5E" w:rsidP="00F50B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50B5E" w:rsidRPr="004D59CF" w:rsidRDefault="00F50B5E" w:rsidP="00F50B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4677" w:rsidRPr="004D59CF" w:rsidRDefault="00D44677" w:rsidP="00F50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4677" w:rsidRDefault="00D44677" w:rsidP="00F50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1855" w:rsidRDefault="00741855" w:rsidP="00F50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1855" w:rsidRPr="004D59CF" w:rsidRDefault="00741855" w:rsidP="00F50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4677" w:rsidRDefault="00D44677" w:rsidP="00F50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30E7" w:rsidRDefault="006C30E7" w:rsidP="00F50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30E7" w:rsidRDefault="006C30E7" w:rsidP="00F50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30E7" w:rsidRPr="004D59CF" w:rsidRDefault="006C30E7" w:rsidP="00F50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2058" w:rsidRDefault="008E2058" w:rsidP="00741855">
            <w:pPr>
              <w:jc w:val="both"/>
              <w:rPr>
                <w:rFonts w:ascii="Arial" w:hAnsi="Arial"/>
                <w:sz w:val="20"/>
              </w:rPr>
            </w:pPr>
          </w:p>
          <w:p w:rsidR="008E2058" w:rsidRDefault="008E2058" w:rsidP="00741855">
            <w:pPr>
              <w:jc w:val="both"/>
              <w:rPr>
                <w:rFonts w:ascii="Arial" w:hAnsi="Arial"/>
                <w:sz w:val="20"/>
              </w:rPr>
            </w:pPr>
          </w:p>
          <w:p w:rsidR="00741855" w:rsidRPr="00270948" w:rsidRDefault="00741855" w:rsidP="00741855">
            <w:pPr>
              <w:jc w:val="both"/>
              <w:rPr>
                <w:rFonts w:ascii="Arial" w:hAnsi="Arial"/>
                <w:sz w:val="20"/>
              </w:rPr>
            </w:pPr>
            <w:r w:rsidRPr="00270948">
              <w:rPr>
                <w:rFonts w:ascii="Arial" w:hAnsi="Arial"/>
                <w:sz w:val="20"/>
              </w:rPr>
              <w:t>Генеральный директор:</w:t>
            </w:r>
          </w:p>
          <w:p w:rsidR="00D44677" w:rsidRPr="004D59CF" w:rsidRDefault="00D44677" w:rsidP="00F50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59CF" w:rsidRPr="004D59CF" w:rsidRDefault="00B30E72" w:rsidP="00F50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</w:rPr>
              <w:t>МП_______________</w:t>
            </w:r>
            <w:r w:rsidR="00741855" w:rsidRPr="00270948">
              <w:rPr>
                <w:rFonts w:ascii="Arial" w:hAnsi="Arial"/>
                <w:sz w:val="20"/>
              </w:rPr>
              <w:t>{</w:t>
            </w:r>
            <w:proofErr w:type="spellStart"/>
            <w:r w:rsidR="00741855" w:rsidRPr="00270948">
              <w:rPr>
                <w:rFonts w:ascii="Arial" w:hAnsi="Arial"/>
                <w:sz w:val="20"/>
              </w:rPr>
              <w:t>ОсновноеКонтактноеЛицо</w:t>
            </w:r>
            <w:proofErr w:type="spellEnd"/>
            <w:r w:rsidR="00741855" w:rsidRPr="00270948">
              <w:rPr>
                <w:rFonts w:ascii="Arial" w:hAnsi="Arial"/>
                <w:sz w:val="20"/>
              </w:rPr>
              <w:t>}</w:t>
            </w:r>
          </w:p>
          <w:p w:rsidR="004D59CF" w:rsidRPr="004D59CF" w:rsidRDefault="004D59CF" w:rsidP="00F50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59CF" w:rsidRPr="004D59CF" w:rsidRDefault="004D59CF" w:rsidP="00F50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59CF" w:rsidRPr="004D59CF" w:rsidRDefault="004D59CF" w:rsidP="00F50B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59CF" w:rsidRDefault="004D59CF" w:rsidP="00F50B5E">
            <w:pPr>
              <w:jc w:val="both"/>
              <w:rPr>
                <w:rFonts w:ascii="Arial" w:hAnsi="Arial"/>
                <w:sz w:val="20"/>
              </w:rPr>
            </w:pPr>
          </w:p>
          <w:p w:rsidR="00F50B5E" w:rsidRPr="00E30CCD" w:rsidRDefault="00F50B5E" w:rsidP="00F50B5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70948" w:rsidRPr="00270948" w:rsidRDefault="00270948" w:rsidP="00270948">
      <w:pPr>
        <w:rPr>
          <w:vanish/>
        </w:rPr>
      </w:pPr>
    </w:p>
    <w:p w:rsidR="00BB33FD" w:rsidRDefault="00BB33FD" w:rsidP="00D44677">
      <w:pPr>
        <w:widowControl w:val="0"/>
        <w:tabs>
          <w:tab w:val="left" w:pos="142"/>
          <w:tab w:val="left" w:pos="5245"/>
        </w:tabs>
        <w:spacing w:line="252" w:lineRule="auto"/>
        <w:jc w:val="center"/>
        <w:rPr>
          <w:b/>
          <w:bCs/>
          <w:sz w:val="22"/>
          <w:szCs w:val="22"/>
        </w:rPr>
      </w:pPr>
    </w:p>
    <w:sectPr w:rsidR="00BB33FD">
      <w:pgSz w:w="11906" w:h="16838"/>
      <w:pgMar w:top="567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3AD"/>
    <w:multiLevelType w:val="multilevel"/>
    <w:tmpl w:val="1706AEE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D77276"/>
    <w:multiLevelType w:val="multilevel"/>
    <w:tmpl w:val="95B81A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C6684"/>
    <w:multiLevelType w:val="multilevel"/>
    <w:tmpl w:val="26E0CC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A3399"/>
    <w:multiLevelType w:val="hybridMultilevel"/>
    <w:tmpl w:val="4058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5260F"/>
    <w:multiLevelType w:val="multilevel"/>
    <w:tmpl w:val="756A08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C082857"/>
    <w:multiLevelType w:val="multilevel"/>
    <w:tmpl w:val="912E1F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2A1C06"/>
    <w:multiLevelType w:val="hybridMultilevel"/>
    <w:tmpl w:val="A57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D4D89"/>
    <w:multiLevelType w:val="multilevel"/>
    <w:tmpl w:val="A75C27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2F283E"/>
    <w:multiLevelType w:val="multilevel"/>
    <w:tmpl w:val="38A8EDF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2F834CD"/>
    <w:multiLevelType w:val="multilevel"/>
    <w:tmpl w:val="BD26FF3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F335E3"/>
    <w:multiLevelType w:val="singleLevel"/>
    <w:tmpl w:val="8DC683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2901406D"/>
    <w:multiLevelType w:val="multilevel"/>
    <w:tmpl w:val="B6788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A77127"/>
    <w:multiLevelType w:val="hybridMultilevel"/>
    <w:tmpl w:val="D2B87906"/>
    <w:lvl w:ilvl="0" w:tplc="5D340D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4F57C2"/>
    <w:multiLevelType w:val="hybridMultilevel"/>
    <w:tmpl w:val="1230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40CE0"/>
    <w:multiLevelType w:val="multilevel"/>
    <w:tmpl w:val="64C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2F1B9E"/>
    <w:multiLevelType w:val="hybridMultilevel"/>
    <w:tmpl w:val="0C34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B1D6A"/>
    <w:multiLevelType w:val="multilevel"/>
    <w:tmpl w:val="244E05E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A8D7DB0"/>
    <w:multiLevelType w:val="multilevel"/>
    <w:tmpl w:val="51D48E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BFC7CE2"/>
    <w:multiLevelType w:val="singleLevel"/>
    <w:tmpl w:val="8DC68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41F2C4B"/>
    <w:multiLevelType w:val="multilevel"/>
    <w:tmpl w:val="912E1F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BA07A2C"/>
    <w:multiLevelType w:val="multilevel"/>
    <w:tmpl w:val="6AACE2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E57187F"/>
    <w:multiLevelType w:val="multilevel"/>
    <w:tmpl w:val="C2D6114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1045F39"/>
    <w:multiLevelType w:val="multilevel"/>
    <w:tmpl w:val="AB9C01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195A76"/>
    <w:multiLevelType w:val="multilevel"/>
    <w:tmpl w:val="5D40B8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4">
    <w:nsid w:val="66FF15C7"/>
    <w:multiLevelType w:val="multilevel"/>
    <w:tmpl w:val="37F059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AF21725"/>
    <w:multiLevelType w:val="hybridMultilevel"/>
    <w:tmpl w:val="3A94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33334"/>
    <w:multiLevelType w:val="hybridMultilevel"/>
    <w:tmpl w:val="0C34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52754"/>
    <w:multiLevelType w:val="hybridMultilevel"/>
    <w:tmpl w:val="A0905D72"/>
    <w:lvl w:ilvl="0" w:tplc="339AFA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1EC3A3B"/>
    <w:multiLevelType w:val="hybridMultilevel"/>
    <w:tmpl w:val="60EA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A610C"/>
    <w:multiLevelType w:val="hybridMultilevel"/>
    <w:tmpl w:val="71985730"/>
    <w:lvl w:ilvl="0" w:tplc="349CA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61AF6">
      <w:numFmt w:val="none"/>
      <w:lvlText w:val=""/>
      <w:lvlJc w:val="left"/>
      <w:pPr>
        <w:tabs>
          <w:tab w:val="num" w:pos="360"/>
        </w:tabs>
      </w:pPr>
    </w:lvl>
    <w:lvl w:ilvl="2" w:tplc="8F94BD14">
      <w:numFmt w:val="none"/>
      <w:lvlText w:val=""/>
      <w:lvlJc w:val="left"/>
      <w:pPr>
        <w:tabs>
          <w:tab w:val="num" w:pos="360"/>
        </w:tabs>
      </w:pPr>
    </w:lvl>
    <w:lvl w:ilvl="3" w:tplc="34B8C7AE">
      <w:numFmt w:val="none"/>
      <w:lvlText w:val=""/>
      <w:lvlJc w:val="left"/>
      <w:pPr>
        <w:tabs>
          <w:tab w:val="num" w:pos="360"/>
        </w:tabs>
      </w:pPr>
    </w:lvl>
    <w:lvl w:ilvl="4" w:tplc="0DEC580C">
      <w:numFmt w:val="none"/>
      <w:lvlText w:val=""/>
      <w:lvlJc w:val="left"/>
      <w:pPr>
        <w:tabs>
          <w:tab w:val="num" w:pos="360"/>
        </w:tabs>
      </w:pPr>
    </w:lvl>
    <w:lvl w:ilvl="5" w:tplc="5BB23E44">
      <w:numFmt w:val="none"/>
      <w:lvlText w:val=""/>
      <w:lvlJc w:val="left"/>
      <w:pPr>
        <w:tabs>
          <w:tab w:val="num" w:pos="360"/>
        </w:tabs>
      </w:pPr>
    </w:lvl>
    <w:lvl w:ilvl="6" w:tplc="1EFE5F36">
      <w:numFmt w:val="none"/>
      <w:lvlText w:val=""/>
      <w:lvlJc w:val="left"/>
      <w:pPr>
        <w:tabs>
          <w:tab w:val="num" w:pos="360"/>
        </w:tabs>
      </w:pPr>
    </w:lvl>
    <w:lvl w:ilvl="7" w:tplc="17B4CAE2">
      <w:numFmt w:val="none"/>
      <w:lvlText w:val=""/>
      <w:lvlJc w:val="left"/>
      <w:pPr>
        <w:tabs>
          <w:tab w:val="num" w:pos="360"/>
        </w:tabs>
      </w:pPr>
    </w:lvl>
    <w:lvl w:ilvl="8" w:tplc="FE0CBDB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AAC6952"/>
    <w:multiLevelType w:val="multilevel"/>
    <w:tmpl w:val="9F027F5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D1A1522"/>
    <w:multiLevelType w:val="multilevel"/>
    <w:tmpl w:val="DC2ADD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12"/>
  </w:num>
  <w:num w:numId="4">
    <w:abstractNumId w:val="5"/>
  </w:num>
  <w:num w:numId="5">
    <w:abstractNumId w:val="10"/>
  </w:num>
  <w:num w:numId="6">
    <w:abstractNumId w:val="19"/>
  </w:num>
  <w:num w:numId="7">
    <w:abstractNumId w:val="20"/>
  </w:num>
  <w:num w:numId="8">
    <w:abstractNumId w:val="18"/>
  </w:num>
  <w:num w:numId="9">
    <w:abstractNumId w:val="2"/>
  </w:num>
  <w:num w:numId="10">
    <w:abstractNumId w:val="31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  <w:num w:numId="15">
    <w:abstractNumId w:val="8"/>
  </w:num>
  <w:num w:numId="16">
    <w:abstractNumId w:val="30"/>
  </w:num>
  <w:num w:numId="17">
    <w:abstractNumId w:val="21"/>
  </w:num>
  <w:num w:numId="18">
    <w:abstractNumId w:val="17"/>
  </w:num>
  <w:num w:numId="19">
    <w:abstractNumId w:val="24"/>
  </w:num>
  <w:num w:numId="20">
    <w:abstractNumId w:val="16"/>
  </w:num>
  <w:num w:numId="21">
    <w:abstractNumId w:val="14"/>
  </w:num>
  <w:num w:numId="22">
    <w:abstractNumId w:val="11"/>
  </w:num>
  <w:num w:numId="23">
    <w:abstractNumId w:val="22"/>
  </w:num>
  <w:num w:numId="24">
    <w:abstractNumId w:val="0"/>
  </w:num>
  <w:num w:numId="25">
    <w:abstractNumId w:val="6"/>
  </w:num>
  <w:num w:numId="26">
    <w:abstractNumId w:val="3"/>
  </w:num>
  <w:num w:numId="27">
    <w:abstractNumId w:val="13"/>
  </w:num>
  <w:num w:numId="28">
    <w:abstractNumId w:val="28"/>
  </w:num>
  <w:num w:numId="29">
    <w:abstractNumId w:val="26"/>
  </w:num>
  <w:num w:numId="30">
    <w:abstractNumId w:val="25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35"/>
    <w:rsid w:val="000166EE"/>
    <w:rsid w:val="00024AE5"/>
    <w:rsid w:val="00025E57"/>
    <w:rsid w:val="0004501D"/>
    <w:rsid w:val="000732E7"/>
    <w:rsid w:val="00093FB3"/>
    <w:rsid w:val="000D5AEC"/>
    <w:rsid w:val="00180485"/>
    <w:rsid w:val="00193EA4"/>
    <w:rsid w:val="001E1480"/>
    <w:rsid w:val="0021399C"/>
    <w:rsid w:val="00270948"/>
    <w:rsid w:val="002B7D79"/>
    <w:rsid w:val="002C1785"/>
    <w:rsid w:val="002E797C"/>
    <w:rsid w:val="003A1E64"/>
    <w:rsid w:val="003B4F5B"/>
    <w:rsid w:val="00415718"/>
    <w:rsid w:val="00451126"/>
    <w:rsid w:val="004A00A2"/>
    <w:rsid w:val="004D59CF"/>
    <w:rsid w:val="00506278"/>
    <w:rsid w:val="0058768D"/>
    <w:rsid w:val="006704F5"/>
    <w:rsid w:val="00686975"/>
    <w:rsid w:val="006919DE"/>
    <w:rsid w:val="006C1338"/>
    <w:rsid w:val="006C30E7"/>
    <w:rsid w:val="00736779"/>
    <w:rsid w:val="00741855"/>
    <w:rsid w:val="007A545F"/>
    <w:rsid w:val="00863CB7"/>
    <w:rsid w:val="008E2058"/>
    <w:rsid w:val="00922E50"/>
    <w:rsid w:val="00925A66"/>
    <w:rsid w:val="00987C94"/>
    <w:rsid w:val="00A63995"/>
    <w:rsid w:val="00A74832"/>
    <w:rsid w:val="00B30E72"/>
    <w:rsid w:val="00BB33FD"/>
    <w:rsid w:val="00C8606C"/>
    <w:rsid w:val="00CB61B3"/>
    <w:rsid w:val="00D44677"/>
    <w:rsid w:val="00D70929"/>
    <w:rsid w:val="00D84FFE"/>
    <w:rsid w:val="00DC6B99"/>
    <w:rsid w:val="00DD25B0"/>
    <w:rsid w:val="00DD7970"/>
    <w:rsid w:val="00DF3A35"/>
    <w:rsid w:val="00DF732B"/>
    <w:rsid w:val="00E30CCD"/>
    <w:rsid w:val="00E50799"/>
    <w:rsid w:val="00E516E5"/>
    <w:rsid w:val="00E707E2"/>
    <w:rsid w:val="00E81CD5"/>
    <w:rsid w:val="00E90687"/>
    <w:rsid w:val="00EE4AD6"/>
    <w:rsid w:val="00F014A9"/>
    <w:rsid w:val="00F3182F"/>
    <w:rsid w:val="00F50B5E"/>
    <w:rsid w:val="00F832E3"/>
    <w:rsid w:val="00F901C3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widowControl w:val="0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link w:val="a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1571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1571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C1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widowControl w:val="0"/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link w:val="a7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41571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1571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C1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Alex</dc:creator>
  <cp:lastModifiedBy>Администратор</cp:lastModifiedBy>
  <cp:revision>16</cp:revision>
  <cp:lastPrinted>2022-01-14T09:21:00Z</cp:lastPrinted>
  <dcterms:created xsi:type="dcterms:W3CDTF">2017-11-14T09:17:00Z</dcterms:created>
  <dcterms:modified xsi:type="dcterms:W3CDTF">2022-01-14T09:21:00Z</dcterms:modified>
</cp:coreProperties>
</file>